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ABC14" w14:textId="638810BC" w:rsidR="00613328" w:rsidRDefault="003906FA" w:rsidP="00395E80">
      <w:pPr>
        <w:pStyle w:val="corpsdetexte"/>
        <w:rPr>
          <w:rFonts w:cs="Segoe UI"/>
        </w:rPr>
      </w:pPr>
      <w:r w:rsidRPr="003906FA">
        <w:rPr>
          <w:rFonts w:cs="Segoe UI"/>
          <w:noProof/>
        </w:rPr>
        <mc:AlternateContent>
          <mc:Choice Requires="wps">
            <w:drawing>
              <wp:anchor distT="45720" distB="45720" distL="114300" distR="114300" simplePos="0" relativeHeight="251676672" behindDoc="0" locked="0" layoutInCell="1" allowOverlap="1" wp14:anchorId="2AC88E11" wp14:editId="7AE72A1D">
                <wp:simplePos x="0" y="0"/>
                <wp:positionH relativeFrom="column">
                  <wp:posOffset>1850674</wp:posOffset>
                </wp:positionH>
                <wp:positionV relativeFrom="paragraph">
                  <wp:posOffset>199</wp:posOffset>
                </wp:positionV>
                <wp:extent cx="2360930" cy="1404620"/>
                <wp:effectExtent l="0" t="0" r="2540" b="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97D59B5" w14:textId="38E43124" w:rsidR="003906FA" w:rsidRDefault="003906FA">
                            <w:bookmarkStart w:id="0" w:name="_Hlk128674988"/>
                            <w:bookmarkEnd w:id="0"/>
                            <w:r>
                              <w:rPr>
                                <w:rFonts w:cs="Segoe UI"/>
                                <w:noProof/>
                              </w:rPr>
                              <w:drawing>
                                <wp:inline distT="0" distB="0" distL="0" distR="0" wp14:anchorId="3C60376E" wp14:editId="1009D1D0">
                                  <wp:extent cx="2087880" cy="1075240"/>
                                  <wp:effectExtent l="0" t="0" r="7620" b="0"/>
                                  <wp:docPr id="12" name="Image 12"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descr="Une image contenant texte, clipart&#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87880" cy="1075240"/>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AC88E11" id="_x0000_t202" coordsize="21600,21600" o:spt="202" path="m,l,21600r21600,l21600,xe">
                <v:stroke joinstyle="miter"/>
                <v:path gradientshapeok="t" o:connecttype="rect"/>
              </v:shapetype>
              <v:shape id="Zone de texte 2" o:spid="_x0000_s1026" type="#_x0000_t202" style="position:absolute;left:0;text-align:left;margin-left:145.7pt;margin-top:0;width:185.9pt;height:110.6pt;z-index:25167667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" stroked="f">
                <v:textbox style="mso-fit-shape-to-text:t">
                  <w:txbxContent>
                    <w:p w14:paraId="397D59B5" w14:textId="38E43124" w:rsidR="003906FA" w:rsidRDefault="003906FA">
                      <w:bookmarkStart w:id="1" w:name="_Hlk128674988"/>
                      <w:bookmarkEnd w:id="1"/>
                      <w:r>
                        <w:rPr>
                          <w:rFonts w:cs="Segoe UI"/>
                          <w:noProof/>
                        </w:rPr>
                        <w:drawing>
                          <wp:inline distT="0" distB="0" distL="0" distR="0" wp14:anchorId="3C60376E" wp14:editId="1009D1D0">
                            <wp:extent cx="2087880" cy="1075240"/>
                            <wp:effectExtent l="0" t="0" r="7620" b="0"/>
                            <wp:docPr id="12" name="Image 12"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descr="Une image contenant texte, clipart&#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87880" cy="1075240"/>
                                    </a:xfrm>
                                    <a:prstGeom prst="rect">
                                      <a:avLst/>
                                    </a:prstGeom>
                                  </pic:spPr>
                                </pic:pic>
                              </a:graphicData>
                            </a:graphic>
                          </wp:inline>
                        </w:drawing>
                      </w:r>
                    </w:p>
                  </w:txbxContent>
                </v:textbox>
                <w10:wrap type="square"/>
              </v:shape>
            </w:pict>
          </mc:Fallback>
        </mc:AlternateContent>
      </w:r>
    </w:p>
    <w:p w14:paraId="65F04C05" w14:textId="79FFE4AE" w:rsidR="00021DE0" w:rsidRPr="00877294" w:rsidRDefault="00021DE0" w:rsidP="00395E80">
      <w:pPr>
        <w:pStyle w:val="corpsdetexte"/>
        <w:rPr>
          <w:rFonts w:cs="Segoe UI"/>
        </w:rPr>
      </w:pPr>
    </w:p>
    <w:p w14:paraId="1B54A9B8" w14:textId="2279E850" w:rsidR="00021DE0" w:rsidRDefault="008F2B60" w:rsidP="008F2B60">
      <w:pPr>
        <w:pStyle w:val="corpsdetexte"/>
        <w:tabs>
          <w:tab w:val="left" w:pos="3004"/>
        </w:tabs>
        <w:rPr>
          <w:rFonts w:cs="Segoe UI"/>
          <w:noProof/>
        </w:rPr>
      </w:pPr>
      <w:r>
        <w:rPr>
          <w:rFonts w:cs="Segoe UI"/>
        </w:rPr>
        <w:tab/>
      </w:r>
    </w:p>
    <w:p w14:paraId="6BF86DCA" w14:textId="79F051EB" w:rsidR="003906FA" w:rsidRDefault="003906FA" w:rsidP="008F2B60">
      <w:pPr>
        <w:pStyle w:val="corpsdetexte"/>
        <w:tabs>
          <w:tab w:val="left" w:pos="3004"/>
        </w:tabs>
        <w:rPr>
          <w:rFonts w:cs="Segoe UI"/>
          <w:noProof/>
        </w:rPr>
      </w:pPr>
    </w:p>
    <w:p w14:paraId="5DB92D85" w14:textId="723B2816" w:rsidR="003906FA" w:rsidRDefault="003906FA" w:rsidP="008F2B60">
      <w:pPr>
        <w:pStyle w:val="corpsdetexte"/>
        <w:tabs>
          <w:tab w:val="left" w:pos="3004"/>
        </w:tabs>
        <w:rPr>
          <w:rFonts w:cs="Segoe UI"/>
          <w:noProof/>
        </w:rPr>
      </w:pPr>
    </w:p>
    <w:p w14:paraId="32AD9430" w14:textId="481AC72F" w:rsidR="003906FA" w:rsidRDefault="003906FA" w:rsidP="008F2B60">
      <w:pPr>
        <w:pStyle w:val="corpsdetexte"/>
        <w:tabs>
          <w:tab w:val="left" w:pos="3004"/>
        </w:tabs>
        <w:rPr>
          <w:rFonts w:cs="Segoe UI"/>
          <w:noProof/>
        </w:rPr>
      </w:pPr>
    </w:p>
    <w:p w14:paraId="4658366F" w14:textId="06EB537B" w:rsidR="003906FA" w:rsidRDefault="003906FA" w:rsidP="008F2B60">
      <w:pPr>
        <w:pStyle w:val="corpsdetexte"/>
        <w:tabs>
          <w:tab w:val="left" w:pos="3004"/>
        </w:tabs>
        <w:rPr>
          <w:rFonts w:cs="Segoe UI"/>
          <w:noProof/>
        </w:rPr>
      </w:pPr>
    </w:p>
    <w:p w14:paraId="77F5EA16" w14:textId="548364BB" w:rsidR="003906FA" w:rsidRDefault="003906FA" w:rsidP="008F2B60">
      <w:pPr>
        <w:pStyle w:val="corpsdetexte"/>
        <w:tabs>
          <w:tab w:val="left" w:pos="3004"/>
        </w:tabs>
        <w:rPr>
          <w:rFonts w:cs="Segoe UI"/>
          <w:noProof/>
        </w:rPr>
      </w:pPr>
    </w:p>
    <w:p w14:paraId="2C83C3EA" w14:textId="03500639" w:rsidR="003906FA" w:rsidRDefault="003906FA" w:rsidP="008F2B60">
      <w:pPr>
        <w:pStyle w:val="corpsdetexte"/>
        <w:tabs>
          <w:tab w:val="left" w:pos="3004"/>
        </w:tabs>
        <w:rPr>
          <w:rFonts w:cs="Segoe UI"/>
          <w:noProof/>
        </w:rPr>
      </w:pPr>
    </w:p>
    <w:p w14:paraId="50438D6D" w14:textId="1A0B5962" w:rsidR="003906FA" w:rsidRDefault="00A41E4F" w:rsidP="008F2B60">
      <w:pPr>
        <w:pStyle w:val="corpsdetexte"/>
        <w:tabs>
          <w:tab w:val="left" w:pos="3004"/>
        </w:tabs>
        <w:rPr>
          <w:rFonts w:cs="Segoe UI"/>
        </w:rPr>
      </w:pPr>
      <w:r>
        <w:rPr>
          <w:rFonts w:cs="Segoe UI"/>
          <w:noProof/>
        </w:rPr>
        <w:drawing>
          <wp:inline distT="0" distB="0" distL="0" distR="0" wp14:anchorId="4070BADA" wp14:editId="3FBD0427">
            <wp:extent cx="5926524" cy="1095153"/>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17127" cy="1111895"/>
                    </a:xfrm>
                    <a:prstGeom prst="rect">
                      <a:avLst/>
                    </a:prstGeom>
                    <a:noFill/>
                    <a:ln>
                      <a:noFill/>
                    </a:ln>
                  </pic:spPr>
                </pic:pic>
              </a:graphicData>
            </a:graphic>
          </wp:inline>
        </w:drawing>
      </w:r>
    </w:p>
    <w:p w14:paraId="67F6D89E" w14:textId="5D894B55" w:rsidR="00021DE0" w:rsidRDefault="00021DE0" w:rsidP="00395E80">
      <w:pPr>
        <w:pStyle w:val="corpsdetexte"/>
        <w:rPr>
          <w:rFonts w:cs="Segoe UI"/>
        </w:rPr>
      </w:pPr>
    </w:p>
    <w:p w14:paraId="6A7B8F85" w14:textId="605EE08C" w:rsidR="00021DE0" w:rsidRPr="00877294" w:rsidRDefault="00021DE0" w:rsidP="00395E80">
      <w:pPr>
        <w:pStyle w:val="corpsdetexte"/>
        <w:rPr>
          <w:rFonts w:cs="Segoe UI"/>
        </w:rPr>
      </w:pPr>
    </w:p>
    <w:p w14:paraId="0551DDBF" w14:textId="1415520E" w:rsidR="00021DE0" w:rsidRDefault="00021DE0" w:rsidP="00395E80">
      <w:pPr>
        <w:pStyle w:val="corpsdetexte"/>
        <w:rPr>
          <w:rFonts w:cs="Segoe UI"/>
        </w:rPr>
      </w:pPr>
    </w:p>
    <w:p w14:paraId="432FE4BC" w14:textId="794061E0" w:rsidR="00987145" w:rsidRPr="00877294" w:rsidRDefault="00987145" w:rsidP="00395E80">
      <w:pPr>
        <w:pStyle w:val="corpsdetexte"/>
        <w:rPr>
          <w:rFonts w:cs="Segoe UI"/>
        </w:rPr>
      </w:pPr>
    </w:p>
    <w:p w14:paraId="30B4907A" w14:textId="5821186E" w:rsidR="00021DE0" w:rsidRPr="00877294" w:rsidRDefault="00A41E4F" w:rsidP="00395E80">
      <w:pPr>
        <w:pStyle w:val="corpsdetexte"/>
        <w:rPr>
          <w:rFonts w:cs="Segoe UI"/>
        </w:rPr>
      </w:pPr>
      <w:r w:rsidRPr="00877294">
        <w:rPr>
          <w:rFonts w:cs="Segoe UI"/>
          <w:noProof/>
        </w:rPr>
        <mc:AlternateContent>
          <mc:Choice Requires="wps">
            <w:drawing>
              <wp:anchor distT="0" distB="0" distL="114300" distR="114300" simplePos="0" relativeHeight="251660288" behindDoc="0" locked="0" layoutInCell="1" allowOverlap="1" wp14:anchorId="12BB1BE3" wp14:editId="08B30B8E">
                <wp:simplePos x="0" y="0"/>
                <wp:positionH relativeFrom="margin">
                  <wp:align>right</wp:align>
                </wp:positionH>
                <wp:positionV relativeFrom="paragraph">
                  <wp:posOffset>12065</wp:posOffset>
                </wp:positionV>
                <wp:extent cx="5798864" cy="486410"/>
                <wp:effectExtent l="0" t="0" r="0" b="0"/>
                <wp:wrapNone/>
                <wp:docPr id="666" name="Shape 666"/>
                <wp:cNvGraphicFramePr/>
                <a:graphic xmlns:a="http://schemas.openxmlformats.org/drawingml/2006/main">
                  <a:graphicData uri="http://schemas.microsoft.com/office/word/2010/wordprocessingShape">
                    <wps:wsp>
                      <wps:cNvSpPr/>
                      <wps:spPr>
                        <a:xfrm>
                          <a:off x="0" y="0"/>
                          <a:ext cx="5798864" cy="486410"/>
                        </a:xfrm>
                        <a:prstGeom prst="rect">
                          <a:avLst/>
                        </a:prstGeom>
                        <a:noFill/>
                        <a:ln w="12700" cap="flat">
                          <a:noFill/>
                          <a:miter lim="400000"/>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val="1"/>
                          </a:ext>
                        </a:extLst>
                      </wps:spPr>
                      <wps:txbx>
                        <w:txbxContent>
                          <w:p w14:paraId="73072607" w14:textId="4ED389B1" w:rsidR="00573687" w:rsidRDefault="00701F1A" w:rsidP="00B80D36">
                            <w:pPr>
                              <w:pStyle w:val="Titre4"/>
                              <w:rPr>
                                <w:b/>
                                <w:bCs/>
                                <w:i w:val="0"/>
                                <w:iCs w:val="0"/>
                                <w:sz w:val="48"/>
                                <w:szCs w:val="48"/>
                              </w:rPr>
                            </w:pPr>
                            <w:r>
                              <w:rPr>
                                <w:b/>
                                <w:bCs/>
                                <w:i w:val="0"/>
                                <w:iCs w:val="0"/>
                                <w:sz w:val="48"/>
                                <w:szCs w:val="48"/>
                              </w:rPr>
                              <w:t>C</w:t>
                            </w:r>
                            <w:r w:rsidR="00573687">
                              <w:rPr>
                                <w:b/>
                                <w:bCs/>
                                <w:i w:val="0"/>
                                <w:iCs w:val="0"/>
                                <w:sz w:val="48"/>
                                <w:szCs w:val="48"/>
                              </w:rPr>
                              <w:t xml:space="preserve">adre de Réponse Technique (CRT) </w:t>
                            </w:r>
                          </w:p>
                          <w:p w14:paraId="2B06FA22" w14:textId="6AEE543A" w:rsidR="005F18DE" w:rsidRPr="00AF3671" w:rsidRDefault="005F18DE" w:rsidP="005F18DE">
                            <w:pPr>
                              <w:pStyle w:val="Titre4"/>
                              <w:rPr>
                                <w:b/>
                                <w:bCs/>
                                <w:i w:val="0"/>
                                <w:iCs w:val="0"/>
                                <w:sz w:val="48"/>
                                <w:szCs w:val="48"/>
                              </w:rPr>
                            </w:pPr>
                            <w:r>
                              <w:rPr>
                                <w:b/>
                                <w:bCs/>
                                <w:i w:val="0"/>
                                <w:iCs w:val="0"/>
                                <w:sz w:val="48"/>
                                <w:szCs w:val="48"/>
                              </w:rPr>
                              <w:t>&lt;</w:t>
                            </w:r>
                            <w:r w:rsidR="002931B7">
                              <w:rPr>
                                <w:b/>
                                <w:bCs/>
                                <w:i w:val="0"/>
                                <w:iCs w:val="0"/>
                                <w:sz w:val="48"/>
                                <w:szCs w:val="48"/>
                              </w:rPr>
                              <w:t>TFP Responsable Green IT</w:t>
                            </w:r>
                            <w:r>
                              <w:rPr>
                                <w:b/>
                                <w:bCs/>
                                <w:i w:val="0"/>
                                <w:iCs w:val="0"/>
                                <w:sz w:val="48"/>
                                <w:szCs w:val="48"/>
                              </w:rPr>
                              <w:t xml:space="preserve">&gt; </w:t>
                            </w:r>
                          </w:p>
                          <w:p w14:paraId="4A8554E1" w14:textId="781626F5" w:rsidR="00AF3671" w:rsidRDefault="00AF3671" w:rsidP="00AF3671"/>
                          <w:p w14:paraId="04E18270" w14:textId="480FEED1" w:rsidR="00AF3671" w:rsidRDefault="00AF3671" w:rsidP="00AF3671">
                            <w:pPr>
                              <w:rPr>
                                <w:rFonts w:eastAsiaTheme="majorEastAsia" w:cstheme="majorBidi"/>
                                <w:color w:val="FF43B9"/>
                                <w:sz w:val="36"/>
                                <w:szCs w:val="36"/>
                              </w:rPr>
                            </w:pPr>
                            <w:r w:rsidRPr="00D855E5">
                              <w:rPr>
                                <w:rFonts w:eastAsiaTheme="majorEastAsia" w:cstheme="majorBidi"/>
                                <w:color w:val="FF43B9"/>
                                <w:sz w:val="36"/>
                                <w:szCs w:val="36"/>
                              </w:rPr>
                              <w:t xml:space="preserve">Branche </w:t>
                            </w:r>
                            <w:r w:rsidR="000F3D7A" w:rsidRPr="00D855E5">
                              <w:rPr>
                                <w:rFonts w:eastAsiaTheme="majorEastAsia" w:cstheme="majorBidi"/>
                                <w:color w:val="FF43B9"/>
                                <w:sz w:val="36"/>
                                <w:szCs w:val="36"/>
                              </w:rPr>
                              <w:t>Bureaux d’Etudes Techniques (IDCC 1486)</w:t>
                            </w:r>
                          </w:p>
                          <w:p w14:paraId="48A5E60A" w14:textId="77777777" w:rsidR="00A00491" w:rsidRPr="00D855E5" w:rsidRDefault="00A00491" w:rsidP="00AF3671">
                            <w:pPr>
                              <w:rPr>
                                <w:rFonts w:eastAsiaTheme="majorEastAsia" w:cstheme="majorBidi"/>
                                <w:color w:val="FF43B9"/>
                                <w:sz w:val="36"/>
                                <w:szCs w:val="36"/>
                              </w:rPr>
                            </w:pPr>
                          </w:p>
                          <w:p w14:paraId="4DAC247A" w14:textId="04FC3F9F" w:rsidR="00DE72EE" w:rsidRDefault="00A00491" w:rsidP="00AF3671">
                            <w:pPr>
                              <w:rPr>
                                <w:rFonts w:eastAsiaTheme="majorEastAsia" w:cstheme="majorBidi"/>
                                <w:color w:val="FF43B9"/>
                                <w:sz w:val="48"/>
                                <w:szCs w:val="48"/>
                              </w:rPr>
                            </w:pPr>
                            <w:r>
                              <w:rPr>
                                <w:rFonts w:eastAsiaTheme="majorEastAsia" w:cstheme="majorBidi"/>
                                <w:color w:val="FF43B9"/>
                                <w:sz w:val="48"/>
                                <w:szCs w:val="48"/>
                              </w:rPr>
                              <w:t>Organisme candidat </w:t>
                            </w:r>
                          </w:p>
                          <w:p w14:paraId="4FD4BCF5" w14:textId="06941341" w:rsidR="000F3D7A" w:rsidRPr="00DE72EE" w:rsidRDefault="00DE72EE" w:rsidP="00AF3671">
                            <w:pPr>
                              <w:rPr>
                                <w:rFonts w:eastAsiaTheme="majorEastAsia" w:cstheme="majorBidi"/>
                                <w:color w:val="FF43B9"/>
                                <w:sz w:val="44"/>
                                <w:szCs w:val="44"/>
                              </w:rPr>
                            </w:pPr>
                            <w:r w:rsidRPr="00DE72EE">
                              <w:rPr>
                                <w:rFonts w:eastAsiaTheme="majorEastAsia" w:cstheme="majorBidi"/>
                                <w:color w:val="FF43B9"/>
                                <w:sz w:val="44"/>
                                <w:szCs w:val="44"/>
                              </w:rPr>
                              <w:t xml:space="preserve">Nom : </w:t>
                            </w:r>
                            <w:r w:rsidR="00A00491" w:rsidRPr="00DE72EE">
                              <w:rPr>
                                <w:rFonts w:eastAsiaTheme="majorEastAsia" w:cstheme="majorBidi"/>
                                <w:color w:val="FF43B9"/>
                                <w:sz w:val="44"/>
                                <w:szCs w:val="44"/>
                              </w:rPr>
                              <w:t>…………………………………..</w:t>
                            </w:r>
                          </w:p>
                          <w:p w14:paraId="6EE88BCD" w14:textId="060AC2D4" w:rsidR="00DE72EE" w:rsidRPr="00DE72EE" w:rsidRDefault="00DE72EE" w:rsidP="00DE72EE">
                            <w:pPr>
                              <w:rPr>
                                <w:rFonts w:eastAsiaTheme="majorEastAsia" w:cstheme="majorBidi"/>
                                <w:color w:val="FF43B9"/>
                                <w:sz w:val="44"/>
                                <w:szCs w:val="44"/>
                              </w:rPr>
                            </w:pPr>
                            <w:r w:rsidRPr="00DE72EE">
                              <w:rPr>
                                <w:rFonts w:eastAsiaTheme="majorEastAsia" w:cstheme="majorBidi"/>
                                <w:color w:val="FF43B9"/>
                                <w:sz w:val="44"/>
                                <w:szCs w:val="44"/>
                              </w:rPr>
                              <w:t>SIRET: …………………………………..</w:t>
                            </w:r>
                          </w:p>
                          <w:p w14:paraId="01D1FCCE" w14:textId="77777777" w:rsidR="00DE72EE" w:rsidRDefault="00DE72EE" w:rsidP="00AF3671">
                            <w:pPr>
                              <w:rPr>
                                <w:rFonts w:eastAsiaTheme="majorEastAsia" w:cstheme="majorBidi"/>
                                <w:i/>
                                <w:iCs/>
                                <w:color w:val="FF43B9"/>
                                <w:sz w:val="32"/>
                                <w:szCs w:val="32"/>
                              </w:rPr>
                            </w:pPr>
                          </w:p>
                          <w:p w14:paraId="0BFDE533" w14:textId="65E0F2DD" w:rsidR="00A41E4F" w:rsidRPr="000F3D7A" w:rsidRDefault="00A41E4F" w:rsidP="00AF3671">
                            <w:pPr>
                              <w:rPr>
                                <w:rFonts w:eastAsiaTheme="majorEastAsia" w:cstheme="majorBidi"/>
                                <w:i/>
                                <w:iCs/>
                                <w:color w:val="FF43B9"/>
                                <w:sz w:val="36"/>
                                <w:szCs w:val="36"/>
                              </w:rPr>
                            </w:pPr>
                            <w:r w:rsidRPr="00D855E5">
                              <w:rPr>
                                <w:rFonts w:eastAsiaTheme="majorEastAsia" w:cstheme="majorBidi"/>
                                <w:i/>
                                <w:iCs/>
                                <w:color w:val="FF43B9"/>
                                <w:sz w:val="32"/>
                                <w:szCs w:val="32"/>
                              </w:rPr>
                              <w:t>Référencement des organismes de formation habilités à préparer et évaluer les certifications (Titres à finalité professionnelle et Certificats de Qualification Professionnelle) de la branche</w:t>
                            </w:r>
                          </w:p>
                          <w:p w14:paraId="77CF80E4" w14:textId="77777777" w:rsidR="00D660B7" w:rsidRPr="00DE72EE" w:rsidRDefault="00D660B7" w:rsidP="00D660B7">
                            <w:pPr>
                              <w:rPr>
                                <w:rFonts w:asciiTheme="minorHAnsi" w:hAnsiTheme="minorHAnsi" w:cstheme="minorHAnsi"/>
                                <w:color w:val="7850DC"/>
                                <w:sz w:val="36"/>
                                <w:szCs w:val="36"/>
                              </w:rPr>
                            </w:pPr>
                          </w:p>
                          <w:p w14:paraId="54F7DBB0" w14:textId="778B6E5B" w:rsidR="00021DE0" w:rsidRPr="00B80D36" w:rsidRDefault="00AC1F81" w:rsidP="00021DE0">
                            <w:pPr>
                              <w:pStyle w:val="NormalWeb"/>
                              <w:spacing w:before="0" w:beforeAutospacing="0" w:after="0" w:afterAutospacing="0"/>
                              <w:rPr>
                                <w:rFonts w:ascii="Segoe UI" w:hAnsi="Segoe UI" w:cs="Segoe UI"/>
                                <w:b/>
                                <w:bCs/>
                                <w:i/>
                                <w:iCs/>
                                <w:color w:val="521E3E"/>
                                <w:kern w:val="24"/>
                              </w:rPr>
                            </w:pPr>
                            <w:r>
                              <w:rPr>
                                <w:rFonts w:ascii="Segoe UI" w:hAnsi="Segoe UI" w:cs="Segoe UI"/>
                                <w:b/>
                                <w:bCs/>
                                <w:i/>
                                <w:iCs/>
                                <w:color w:val="521E3E"/>
                                <w:kern w:val="24"/>
                              </w:rPr>
                              <w:t>31 mai 2024</w:t>
                            </w:r>
                          </w:p>
                          <w:p w14:paraId="2A284DF4" w14:textId="19B03F5A" w:rsidR="00D660B7" w:rsidRPr="00D660B7" w:rsidRDefault="00D660B7" w:rsidP="00021DE0">
                            <w:pPr>
                              <w:pStyle w:val="NormalWeb"/>
                              <w:spacing w:before="0" w:beforeAutospacing="0" w:after="0" w:afterAutospacing="0"/>
                              <w:rPr>
                                <w:rFonts w:ascii="Segoe UI" w:hAnsi="Segoe UI" w:cs="Segoe UI"/>
                                <w:i/>
                                <w:iCs/>
                                <w:color w:val="2D0F64"/>
                              </w:rPr>
                            </w:pPr>
                            <w:r>
                              <w:rPr>
                                <w:rFonts w:ascii="Segoe UI" w:hAnsi="Segoe UI" w:cs="Segoe UI"/>
                                <w:b/>
                                <w:bCs/>
                                <w:i/>
                                <w:iCs/>
                                <w:color w:val="2D0F64"/>
                                <w:kern w:val="24"/>
                              </w:rPr>
                              <w:t xml:space="preserve"> </w:t>
                            </w:r>
                          </w:p>
                        </w:txbxContent>
                      </wps:txbx>
                      <wps:bodyPr wrap="square" lIns="50800" tIns="50800" rIns="50800" bIns="50800" numCol="1" anchor="ctr">
                        <a:spAutoFit/>
                      </wps:bodyPr>
                    </wps:wsp>
                  </a:graphicData>
                </a:graphic>
                <wp14:sizeRelH relativeFrom="margin">
                  <wp14:pctWidth>0</wp14:pctWidth>
                </wp14:sizeRelH>
              </wp:anchor>
            </w:drawing>
          </mc:Choice>
          <mc:Fallback>
            <w:pict>
              <v:rect w14:anchorId="12BB1BE3" id="Shape 666" o:spid="_x0000_s1027" style="position:absolute;left:0;text-align:left;margin-left:405.4pt;margin-top:.95pt;width:456.6pt;height:38.3pt;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" filled="f" stroked="f" strokeweight="1pt">
                <v:stroke miterlimit="4"/>
                <v:textbox style="mso-fit-shape-to-text:t" inset="4pt,4pt,4pt,4pt">
                  <w:txbxContent>
                    <w:p w14:paraId="73072607" w14:textId="4ED389B1" w:rsidR="00573687" w:rsidRDefault="00701F1A" w:rsidP="00B80D36">
                      <w:pPr>
                        <w:pStyle w:val="Titre4"/>
                        <w:rPr>
                          <w:b/>
                          <w:bCs/>
                          <w:i w:val="0"/>
                          <w:iCs w:val="0"/>
                          <w:sz w:val="48"/>
                          <w:szCs w:val="48"/>
                        </w:rPr>
                      </w:pPr>
                      <w:r>
                        <w:rPr>
                          <w:b/>
                          <w:bCs/>
                          <w:i w:val="0"/>
                          <w:iCs w:val="0"/>
                          <w:sz w:val="48"/>
                          <w:szCs w:val="48"/>
                        </w:rPr>
                        <w:t>C</w:t>
                      </w:r>
                      <w:r w:rsidR="00573687">
                        <w:rPr>
                          <w:b/>
                          <w:bCs/>
                          <w:i w:val="0"/>
                          <w:iCs w:val="0"/>
                          <w:sz w:val="48"/>
                          <w:szCs w:val="48"/>
                        </w:rPr>
                        <w:t xml:space="preserve">adre de Réponse Technique (CRT) </w:t>
                      </w:r>
                    </w:p>
                    <w:p w14:paraId="2B06FA22" w14:textId="6AEE543A" w:rsidR="005F18DE" w:rsidRPr="00AF3671" w:rsidRDefault="005F18DE" w:rsidP="005F18DE">
                      <w:pPr>
                        <w:pStyle w:val="Titre4"/>
                        <w:rPr>
                          <w:b/>
                          <w:bCs/>
                          <w:i w:val="0"/>
                          <w:iCs w:val="0"/>
                          <w:sz w:val="48"/>
                          <w:szCs w:val="48"/>
                        </w:rPr>
                      </w:pPr>
                      <w:r>
                        <w:rPr>
                          <w:b/>
                          <w:bCs/>
                          <w:i w:val="0"/>
                          <w:iCs w:val="0"/>
                          <w:sz w:val="48"/>
                          <w:szCs w:val="48"/>
                        </w:rPr>
                        <w:t>&lt;</w:t>
                      </w:r>
                      <w:r w:rsidR="002931B7">
                        <w:rPr>
                          <w:b/>
                          <w:bCs/>
                          <w:i w:val="0"/>
                          <w:iCs w:val="0"/>
                          <w:sz w:val="48"/>
                          <w:szCs w:val="48"/>
                        </w:rPr>
                        <w:t>TFP Responsable Green IT</w:t>
                      </w:r>
                      <w:r>
                        <w:rPr>
                          <w:b/>
                          <w:bCs/>
                          <w:i w:val="0"/>
                          <w:iCs w:val="0"/>
                          <w:sz w:val="48"/>
                          <w:szCs w:val="48"/>
                        </w:rPr>
                        <w:t xml:space="preserve">&gt; </w:t>
                      </w:r>
                    </w:p>
                    <w:p w14:paraId="4A8554E1" w14:textId="781626F5" w:rsidR="00AF3671" w:rsidRDefault="00AF3671" w:rsidP="00AF3671"/>
                    <w:p w14:paraId="04E18270" w14:textId="480FEED1" w:rsidR="00AF3671" w:rsidRDefault="00AF3671" w:rsidP="00AF3671">
                      <w:pPr>
                        <w:rPr>
                          <w:rFonts w:eastAsiaTheme="majorEastAsia" w:cstheme="majorBidi"/>
                          <w:color w:val="FF43B9"/>
                          <w:sz w:val="36"/>
                          <w:szCs w:val="36"/>
                        </w:rPr>
                      </w:pPr>
                      <w:r w:rsidRPr="00D855E5">
                        <w:rPr>
                          <w:rFonts w:eastAsiaTheme="majorEastAsia" w:cstheme="majorBidi"/>
                          <w:color w:val="FF43B9"/>
                          <w:sz w:val="36"/>
                          <w:szCs w:val="36"/>
                        </w:rPr>
                        <w:t xml:space="preserve">Branche </w:t>
                      </w:r>
                      <w:r w:rsidR="000F3D7A" w:rsidRPr="00D855E5">
                        <w:rPr>
                          <w:rFonts w:eastAsiaTheme="majorEastAsia" w:cstheme="majorBidi"/>
                          <w:color w:val="FF43B9"/>
                          <w:sz w:val="36"/>
                          <w:szCs w:val="36"/>
                        </w:rPr>
                        <w:t>Bureaux d’Etudes Techniques (IDCC 1486)</w:t>
                      </w:r>
                    </w:p>
                    <w:p w14:paraId="48A5E60A" w14:textId="77777777" w:rsidR="00A00491" w:rsidRPr="00D855E5" w:rsidRDefault="00A00491" w:rsidP="00AF3671">
                      <w:pPr>
                        <w:rPr>
                          <w:rFonts w:eastAsiaTheme="majorEastAsia" w:cstheme="majorBidi"/>
                          <w:color w:val="FF43B9"/>
                          <w:sz w:val="36"/>
                          <w:szCs w:val="36"/>
                        </w:rPr>
                      </w:pPr>
                    </w:p>
                    <w:p w14:paraId="4DAC247A" w14:textId="04FC3F9F" w:rsidR="00DE72EE" w:rsidRDefault="00A00491" w:rsidP="00AF3671">
                      <w:pPr>
                        <w:rPr>
                          <w:rFonts w:eastAsiaTheme="majorEastAsia" w:cstheme="majorBidi"/>
                          <w:color w:val="FF43B9"/>
                          <w:sz w:val="48"/>
                          <w:szCs w:val="48"/>
                        </w:rPr>
                      </w:pPr>
                      <w:r>
                        <w:rPr>
                          <w:rFonts w:eastAsiaTheme="majorEastAsia" w:cstheme="majorBidi"/>
                          <w:color w:val="FF43B9"/>
                          <w:sz w:val="48"/>
                          <w:szCs w:val="48"/>
                        </w:rPr>
                        <w:t>Organisme candidat </w:t>
                      </w:r>
                    </w:p>
                    <w:p w14:paraId="4FD4BCF5" w14:textId="06941341" w:rsidR="000F3D7A" w:rsidRPr="00DE72EE" w:rsidRDefault="00DE72EE" w:rsidP="00AF3671">
                      <w:pPr>
                        <w:rPr>
                          <w:rFonts w:eastAsiaTheme="majorEastAsia" w:cstheme="majorBidi"/>
                          <w:color w:val="FF43B9"/>
                          <w:sz w:val="44"/>
                          <w:szCs w:val="44"/>
                        </w:rPr>
                      </w:pPr>
                      <w:r w:rsidRPr="00DE72EE">
                        <w:rPr>
                          <w:rFonts w:eastAsiaTheme="majorEastAsia" w:cstheme="majorBidi"/>
                          <w:color w:val="FF43B9"/>
                          <w:sz w:val="44"/>
                          <w:szCs w:val="44"/>
                        </w:rPr>
                        <w:t xml:space="preserve">Nom : </w:t>
                      </w:r>
                      <w:r w:rsidR="00A00491" w:rsidRPr="00DE72EE">
                        <w:rPr>
                          <w:rFonts w:eastAsiaTheme="majorEastAsia" w:cstheme="majorBidi"/>
                          <w:color w:val="FF43B9"/>
                          <w:sz w:val="44"/>
                          <w:szCs w:val="44"/>
                        </w:rPr>
                        <w:t>…………………………………..</w:t>
                      </w:r>
                    </w:p>
                    <w:p w14:paraId="6EE88BCD" w14:textId="060AC2D4" w:rsidR="00DE72EE" w:rsidRPr="00DE72EE" w:rsidRDefault="00DE72EE" w:rsidP="00DE72EE">
                      <w:pPr>
                        <w:rPr>
                          <w:rFonts w:eastAsiaTheme="majorEastAsia" w:cstheme="majorBidi"/>
                          <w:color w:val="FF43B9"/>
                          <w:sz w:val="44"/>
                          <w:szCs w:val="44"/>
                        </w:rPr>
                      </w:pPr>
                      <w:r w:rsidRPr="00DE72EE">
                        <w:rPr>
                          <w:rFonts w:eastAsiaTheme="majorEastAsia" w:cstheme="majorBidi"/>
                          <w:color w:val="FF43B9"/>
                          <w:sz w:val="44"/>
                          <w:szCs w:val="44"/>
                        </w:rPr>
                        <w:t>SIRET: …………………………………..</w:t>
                      </w:r>
                    </w:p>
                    <w:p w14:paraId="01D1FCCE" w14:textId="77777777" w:rsidR="00DE72EE" w:rsidRDefault="00DE72EE" w:rsidP="00AF3671">
                      <w:pPr>
                        <w:rPr>
                          <w:rFonts w:eastAsiaTheme="majorEastAsia" w:cstheme="majorBidi"/>
                          <w:i/>
                          <w:iCs/>
                          <w:color w:val="FF43B9"/>
                          <w:sz w:val="32"/>
                          <w:szCs w:val="32"/>
                        </w:rPr>
                      </w:pPr>
                    </w:p>
                    <w:p w14:paraId="0BFDE533" w14:textId="65E0F2DD" w:rsidR="00A41E4F" w:rsidRPr="000F3D7A" w:rsidRDefault="00A41E4F" w:rsidP="00AF3671">
                      <w:pPr>
                        <w:rPr>
                          <w:rFonts w:eastAsiaTheme="majorEastAsia" w:cstheme="majorBidi"/>
                          <w:i/>
                          <w:iCs/>
                          <w:color w:val="FF43B9"/>
                          <w:sz w:val="36"/>
                          <w:szCs w:val="36"/>
                        </w:rPr>
                      </w:pPr>
                      <w:r w:rsidRPr="00D855E5">
                        <w:rPr>
                          <w:rFonts w:eastAsiaTheme="majorEastAsia" w:cstheme="majorBidi"/>
                          <w:i/>
                          <w:iCs/>
                          <w:color w:val="FF43B9"/>
                          <w:sz w:val="32"/>
                          <w:szCs w:val="32"/>
                        </w:rPr>
                        <w:t>Référencement des organismes de formation habilités à préparer et évaluer les certifications (Titres à finalité professionnelle et Certificats de Qualification Professionnelle) de la branche</w:t>
                      </w:r>
                    </w:p>
                    <w:p w14:paraId="77CF80E4" w14:textId="77777777" w:rsidR="00D660B7" w:rsidRPr="00DE72EE" w:rsidRDefault="00D660B7" w:rsidP="00D660B7">
                      <w:pPr>
                        <w:rPr>
                          <w:rFonts w:asciiTheme="minorHAnsi" w:hAnsiTheme="minorHAnsi" w:cstheme="minorHAnsi"/>
                          <w:color w:val="7850DC"/>
                          <w:sz w:val="36"/>
                          <w:szCs w:val="36"/>
                        </w:rPr>
                      </w:pPr>
                    </w:p>
                    <w:p w14:paraId="54F7DBB0" w14:textId="778B6E5B" w:rsidR="00021DE0" w:rsidRPr="00B80D36" w:rsidRDefault="00AC1F81" w:rsidP="00021DE0">
                      <w:pPr>
                        <w:pStyle w:val="NormalWeb"/>
                        <w:spacing w:before="0" w:beforeAutospacing="0" w:after="0" w:afterAutospacing="0"/>
                        <w:rPr>
                          <w:rFonts w:ascii="Segoe UI" w:hAnsi="Segoe UI" w:cs="Segoe UI"/>
                          <w:b/>
                          <w:bCs/>
                          <w:i/>
                          <w:iCs/>
                          <w:color w:val="521E3E"/>
                          <w:kern w:val="24"/>
                        </w:rPr>
                      </w:pPr>
                      <w:r>
                        <w:rPr>
                          <w:rFonts w:ascii="Segoe UI" w:hAnsi="Segoe UI" w:cs="Segoe UI"/>
                          <w:b/>
                          <w:bCs/>
                          <w:i/>
                          <w:iCs/>
                          <w:color w:val="521E3E"/>
                          <w:kern w:val="24"/>
                        </w:rPr>
                        <w:t>31 mai 2024</w:t>
                      </w:r>
                    </w:p>
                    <w:p w14:paraId="2A284DF4" w14:textId="19B03F5A" w:rsidR="00D660B7" w:rsidRPr="00D660B7" w:rsidRDefault="00D660B7" w:rsidP="00021DE0">
                      <w:pPr>
                        <w:pStyle w:val="NormalWeb"/>
                        <w:spacing w:before="0" w:beforeAutospacing="0" w:after="0" w:afterAutospacing="0"/>
                        <w:rPr>
                          <w:rFonts w:ascii="Segoe UI" w:hAnsi="Segoe UI" w:cs="Segoe UI"/>
                          <w:i/>
                          <w:iCs/>
                          <w:color w:val="2D0F64"/>
                        </w:rPr>
                      </w:pPr>
                      <w:r>
                        <w:rPr>
                          <w:rFonts w:ascii="Segoe UI" w:hAnsi="Segoe UI" w:cs="Segoe UI"/>
                          <w:b/>
                          <w:bCs/>
                          <w:i/>
                          <w:iCs/>
                          <w:color w:val="2D0F64"/>
                          <w:kern w:val="24"/>
                        </w:rPr>
                        <w:t xml:space="preserve"> </w:t>
                      </w:r>
                    </w:p>
                  </w:txbxContent>
                </v:textbox>
                <w10:wrap anchorx="margin"/>
              </v:rect>
            </w:pict>
          </mc:Fallback>
        </mc:AlternateContent>
      </w:r>
    </w:p>
    <w:p w14:paraId="1A17529E" w14:textId="29C08330" w:rsidR="00021DE0" w:rsidRPr="00877294" w:rsidRDefault="00021DE0" w:rsidP="00395E80">
      <w:pPr>
        <w:pStyle w:val="corpsdetexte"/>
        <w:rPr>
          <w:rFonts w:cs="Segoe UI"/>
        </w:rPr>
      </w:pPr>
    </w:p>
    <w:p w14:paraId="0BC93704" w14:textId="1811F1E5" w:rsidR="00021DE0" w:rsidRPr="00877294" w:rsidRDefault="00021DE0" w:rsidP="00395E80">
      <w:pPr>
        <w:pStyle w:val="corpsdetexte"/>
        <w:rPr>
          <w:rFonts w:cs="Segoe UI"/>
        </w:rPr>
      </w:pPr>
    </w:p>
    <w:p w14:paraId="41505019" w14:textId="77777777" w:rsidR="00021DE0" w:rsidRPr="00877294" w:rsidRDefault="00021DE0" w:rsidP="00395E80">
      <w:pPr>
        <w:pStyle w:val="corpsdetexte"/>
        <w:rPr>
          <w:rFonts w:cs="Segoe UI"/>
        </w:rPr>
      </w:pPr>
    </w:p>
    <w:p w14:paraId="411D9909" w14:textId="77777777" w:rsidR="00021DE0" w:rsidRPr="00877294" w:rsidRDefault="00021DE0" w:rsidP="00395E80">
      <w:pPr>
        <w:pStyle w:val="corpsdetexte"/>
        <w:rPr>
          <w:rFonts w:cs="Segoe UI"/>
        </w:rPr>
      </w:pPr>
    </w:p>
    <w:p w14:paraId="2784D2D3" w14:textId="6DA0B5C8" w:rsidR="00021DE0" w:rsidRPr="00877294" w:rsidRDefault="00021DE0" w:rsidP="00395E80">
      <w:pPr>
        <w:tabs>
          <w:tab w:val="left" w:pos="8100"/>
        </w:tabs>
        <w:spacing w:after="0" w:line="240" w:lineRule="auto"/>
        <w:ind w:left="3828" w:right="-8"/>
        <w:rPr>
          <w:rFonts w:cs="Segoe UI"/>
          <w:color w:val="7F7F7F"/>
          <w:sz w:val="24"/>
        </w:rPr>
      </w:pPr>
      <w:r w:rsidRPr="00877294">
        <w:rPr>
          <w:rFonts w:cs="Segoe UI"/>
          <w:color w:val="7F7F7F"/>
          <w:sz w:val="24"/>
        </w:rPr>
        <w:tab/>
      </w:r>
    </w:p>
    <w:p w14:paraId="00ECB9FA" w14:textId="6971BD63" w:rsidR="00021DE0" w:rsidRDefault="00021DE0" w:rsidP="00395E80">
      <w:pPr>
        <w:spacing w:after="0" w:line="240" w:lineRule="auto"/>
        <w:ind w:left="440" w:hanging="14"/>
        <w:jc w:val="right"/>
        <w:rPr>
          <w:rFonts w:cs="Segoe UI"/>
          <w:sz w:val="24"/>
        </w:rPr>
      </w:pPr>
    </w:p>
    <w:p w14:paraId="7561485F" w14:textId="0AA14576" w:rsidR="00021DE0" w:rsidRDefault="00021DE0" w:rsidP="00395E80">
      <w:pPr>
        <w:spacing w:after="0" w:line="240" w:lineRule="auto"/>
        <w:ind w:left="440" w:hanging="14"/>
        <w:jc w:val="right"/>
        <w:rPr>
          <w:rFonts w:cs="Segoe UI"/>
          <w:sz w:val="24"/>
        </w:rPr>
      </w:pPr>
    </w:p>
    <w:p w14:paraId="43F48856" w14:textId="24B35328" w:rsidR="00021DE0" w:rsidRDefault="00021DE0" w:rsidP="00395E80">
      <w:pPr>
        <w:spacing w:after="0" w:line="240" w:lineRule="auto"/>
        <w:ind w:left="440" w:hanging="14"/>
        <w:jc w:val="right"/>
        <w:rPr>
          <w:rFonts w:cs="Segoe UI"/>
          <w:sz w:val="24"/>
        </w:rPr>
      </w:pPr>
    </w:p>
    <w:p w14:paraId="6443F3ED" w14:textId="1C7A11A4" w:rsidR="00D660B7" w:rsidRDefault="00D660B7" w:rsidP="00395E80">
      <w:pPr>
        <w:spacing w:after="0" w:line="240" w:lineRule="auto"/>
        <w:ind w:left="440" w:hanging="14"/>
        <w:jc w:val="right"/>
        <w:rPr>
          <w:rFonts w:cs="Segoe UI"/>
          <w:sz w:val="24"/>
        </w:rPr>
      </w:pPr>
    </w:p>
    <w:p w14:paraId="0EC4EEA2" w14:textId="187E5AB8" w:rsidR="00D660B7" w:rsidRDefault="00D660B7" w:rsidP="00395E80">
      <w:pPr>
        <w:spacing w:after="0" w:line="240" w:lineRule="auto"/>
        <w:ind w:left="440" w:hanging="14"/>
        <w:jc w:val="right"/>
        <w:rPr>
          <w:rFonts w:cs="Segoe UI"/>
          <w:sz w:val="24"/>
        </w:rPr>
      </w:pPr>
    </w:p>
    <w:p w14:paraId="02B41B4C" w14:textId="4B7B68B0" w:rsidR="00D660B7" w:rsidRDefault="00B80D36" w:rsidP="00395E80">
      <w:pPr>
        <w:spacing w:after="0" w:line="240" w:lineRule="auto"/>
        <w:ind w:left="440" w:hanging="14"/>
        <w:jc w:val="right"/>
        <w:rPr>
          <w:rFonts w:cs="Segoe UI"/>
          <w:sz w:val="24"/>
        </w:rPr>
      </w:pPr>
      <w:r>
        <w:rPr>
          <w:noProof/>
        </w:rPr>
        <w:drawing>
          <wp:anchor distT="0" distB="0" distL="114300" distR="114300" simplePos="0" relativeHeight="251678720" behindDoc="1" locked="0" layoutInCell="1" allowOverlap="1" wp14:anchorId="58021025" wp14:editId="512D4FEF">
            <wp:simplePos x="0" y="0"/>
            <wp:positionH relativeFrom="column">
              <wp:posOffset>1343025</wp:posOffset>
            </wp:positionH>
            <wp:positionV relativeFrom="page">
              <wp:posOffset>5936615</wp:posOffset>
            </wp:positionV>
            <wp:extent cx="3438525" cy="8595191"/>
            <wp:effectExtent l="0" t="0" r="0" b="0"/>
            <wp:wrapNone/>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rotWithShape="1">
                    <a:blip r:embed="rId13">
                      <a:duotone>
                        <a:prstClr val="black"/>
                        <a:srgbClr val="FF43B9">
                          <a:tint val="45000"/>
                          <a:satMod val="400000"/>
                        </a:srgbClr>
                      </a:duotone>
                      <a:extLst>
                        <a:ext uri="{BEBA8EAE-BF5A-486C-A8C5-ECC9F3942E4B}">
                          <a14:imgProps xmlns:a14="http://schemas.microsoft.com/office/drawing/2010/main">
                            <a14:imgLayer r:embed="rId14">
                              <a14:imgEffect>
                                <a14:colorTemperature colorTemp="1500"/>
                              </a14:imgEffect>
                              <a14:imgEffect>
                                <a14:saturation sat="400000"/>
                              </a14:imgEffect>
                            </a14:imgLayer>
                          </a14:imgProps>
                        </a:ext>
                        <a:ext uri="{28A0092B-C50C-407E-A947-70E740481C1C}">
                          <a14:useLocalDpi xmlns:a14="http://schemas.microsoft.com/office/drawing/2010/main" val="0"/>
                        </a:ext>
                      </a:extLst>
                    </a:blip>
                    <a:srcRect l="-14313" t="17825" r="68586" b="1343"/>
                    <a:stretch/>
                  </pic:blipFill>
                  <pic:spPr bwMode="auto">
                    <a:xfrm rot="5400000" flipH="1" flipV="1">
                      <a:off x="0" y="0"/>
                      <a:ext cx="3438525" cy="859519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304EC1A" w14:textId="63B53719" w:rsidR="00D660B7" w:rsidRDefault="00987145" w:rsidP="00987145">
      <w:pPr>
        <w:tabs>
          <w:tab w:val="left" w:pos="2863"/>
        </w:tabs>
        <w:spacing w:after="0" w:line="240" w:lineRule="auto"/>
        <w:ind w:left="440" w:hanging="14"/>
        <w:rPr>
          <w:rFonts w:cs="Segoe UI"/>
          <w:sz w:val="24"/>
        </w:rPr>
      </w:pPr>
      <w:r>
        <w:rPr>
          <w:rFonts w:cs="Segoe UI"/>
          <w:sz w:val="24"/>
        </w:rPr>
        <w:tab/>
      </w:r>
      <w:r>
        <w:rPr>
          <w:rFonts w:cs="Segoe UI"/>
          <w:sz w:val="24"/>
        </w:rPr>
        <w:tab/>
      </w:r>
    </w:p>
    <w:p w14:paraId="0EA0F3BA" w14:textId="0571591D" w:rsidR="00D660B7" w:rsidRDefault="00D660B7" w:rsidP="00395E80">
      <w:pPr>
        <w:spacing w:after="0" w:line="240" w:lineRule="auto"/>
        <w:ind w:left="440" w:hanging="14"/>
        <w:jc w:val="right"/>
        <w:rPr>
          <w:rFonts w:cs="Segoe UI"/>
          <w:sz w:val="24"/>
        </w:rPr>
      </w:pPr>
    </w:p>
    <w:p w14:paraId="197E05E4" w14:textId="71C04FD3" w:rsidR="00D660B7" w:rsidRDefault="00D660B7" w:rsidP="00395E80">
      <w:pPr>
        <w:spacing w:after="0" w:line="240" w:lineRule="auto"/>
        <w:ind w:left="440" w:hanging="14"/>
        <w:jc w:val="right"/>
        <w:rPr>
          <w:rFonts w:cs="Segoe UI"/>
          <w:sz w:val="24"/>
        </w:rPr>
      </w:pPr>
    </w:p>
    <w:p w14:paraId="1E29A778" w14:textId="1EFAEBE6" w:rsidR="00021DE0" w:rsidRDefault="00021DE0" w:rsidP="00395E80">
      <w:pPr>
        <w:spacing w:after="0" w:line="240" w:lineRule="auto"/>
        <w:ind w:left="440" w:hanging="14"/>
        <w:jc w:val="right"/>
        <w:rPr>
          <w:rFonts w:cs="Segoe UI"/>
          <w:sz w:val="24"/>
        </w:rPr>
      </w:pPr>
    </w:p>
    <w:p w14:paraId="1038DC26" w14:textId="31E74A15" w:rsidR="00021DE0" w:rsidRDefault="00021DE0" w:rsidP="00395E80">
      <w:pPr>
        <w:spacing w:after="0" w:line="240" w:lineRule="auto"/>
        <w:ind w:left="440" w:hanging="14"/>
        <w:jc w:val="right"/>
        <w:rPr>
          <w:rFonts w:cs="Segoe UI"/>
          <w:sz w:val="24"/>
        </w:rPr>
      </w:pPr>
    </w:p>
    <w:p w14:paraId="056DB8FF" w14:textId="527A8C6F" w:rsidR="00021DE0" w:rsidRDefault="00021DE0" w:rsidP="00395E80">
      <w:pPr>
        <w:spacing w:after="0" w:line="240" w:lineRule="auto"/>
        <w:ind w:left="440" w:hanging="14"/>
        <w:jc w:val="right"/>
        <w:rPr>
          <w:rFonts w:cs="Segoe UI"/>
          <w:sz w:val="24"/>
        </w:rPr>
      </w:pPr>
    </w:p>
    <w:p w14:paraId="426A65BA" w14:textId="06CD5D87" w:rsidR="00573687" w:rsidRDefault="00573687" w:rsidP="00395E80">
      <w:pPr>
        <w:spacing w:after="0" w:line="240" w:lineRule="auto"/>
        <w:ind w:left="440" w:hanging="14"/>
        <w:jc w:val="right"/>
        <w:rPr>
          <w:rFonts w:cs="Segoe UI"/>
          <w:sz w:val="24"/>
        </w:rPr>
      </w:pPr>
    </w:p>
    <w:p w14:paraId="0F89A610" w14:textId="2EB4791F" w:rsidR="00573687" w:rsidRDefault="00573687" w:rsidP="00395E80">
      <w:pPr>
        <w:spacing w:after="0" w:line="240" w:lineRule="auto"/>
        <w:ind w:left="440" w:hanging="14"/>
        <w:jc w:val="right"/>
        <w:rPr>
          <w:rFonts w:cs="Segoe UI"/>
          <w:sz w:val="24"/>
        </w:rPr>
      </w:pPr>
    </w:p>
    <w:p w14:paraId="5C9774C6" w14:textId="3967B9F4" w:rsidR="00573687" w:rsidRDefault="00573687" w:rsidP="00395E80">
      <w:pPr>
        <w:spacing w:after="0" w:line="240" w:lineRule="auto"/>
        <w:ind w:left="440" w:hanging="14"/>
        <w:jc w:val="right"/>
        <w:rPr>
          <w:rFonts w:cs="Segoe UI"/>
          <w:sz w:val="24"/>
        </w:rPr>
      </w:pPr>
    </w:p>
    <w:p w14:paraId="5B55A04D" w14:textId="7EF3A1EE" w:rsidR="00573687" w:rsidRDefault="00573687" w:rsidP="00395E80">
      <w:pPr>
        <w:spacing w:after="0" w:line="240" w:lineRule="auto"/>
        <w:ind w:left="440" w:hanging="14"/>
        <w:jc w:val="right"/>
        <w:rPr>
          <w:rFonts w:cs="Segoe UI"/>
          <w:sz w:val="24"/>
        </w:rPr>
      </w:pPr>
    </w:p>
    <w:p w14:paraId="6398203E" w14:textId="5E19E33B" w:rsidR="00573687" w:rsidRDefault="00573687" w:rsidP="00395E80">
      <w:pPr>
        <w:spacing w:after="0" w:line="240" w:lineRule="auto"/>
        <w:ind w:left="440" w:hanging="14"/>
        <w:jc w:val="right"/>
        <w:rPr>
          <w:rFonts w:cs="Segoe UI"/>
          <w:sz w:val="24"/>
        </w:rPr>
      </w:pPr>
    </w:p>
    <w:p w14:paraId="222F402D" w14:textId="09BDCDDA" w:rsidR="00573687" w:rsidRDefault="00573687" w:rsidP="00395E80">
      <w:pPr>
        <w:spacing w:after="0" w:line="240" w:lineRule="auto"/>
        <w:ind w:left="440" w:hanging="14"/>
        <w:jc w:val="right"/>
        <w:rPr>
          <w:rFonts w:cs="Segoe UI"/>
          <w:sz w:val="24"/>
        </w:rPr>
      </w:pPr>
    </w:p>
    <w:p w14:paraId="518ECCF5" w14:textId="6E59A5A6" w:rsidR="00573687" w:rsidRDefault="00573687" w:rsidP="00395E80">
      <w:pPr>
        <w:spacing w:after="0" w:line="240" w:lineRule="auto"/>
        <w:ind w:left="440" w:hanging="14"/>
        <w:jc w:val="right"/>
        <w:rPr>
          <w:rFonts w:cs="Segoe UI"/>
          <w:sz w:val="24"/>
        </w:rPr>
      </w:pPr>
    </w:p>
    <w:p w14:paraId="08AD1ABB" w14:textId="77777777" w:rsidR="00021DE0" w:rsidRDefault="00021DE0" w:rsidP="009335CF">
      <w:pPr>
        <w:pStyle w:val="corpsdetexte"/>
        <w:ind w:left="426"/>
        <w:jc w:val="left"/>
        <w:rPr>
          <w:rFonts w:cs="Segoe UI"/>
          <w:sz w:val="44"/>
        </w:rPr>
      </w:pPr>
    </w:p>
    <w:p w14:paraId="035D731B" w14:textId="77777777" w:rsidR="00573687" w:rsidRDefault="00573687" w:rsidP="00573687">
      <w:pPr>
        <w:pStyle w:val="corpsdetexte"/>
        <w:jc w:val="left"/>
        <w:rPr>
          <w:rFonts w:cs="Segoe UI"/>
          <w:sz w:val="44"/>
        </w:rPr>
      </w:pPr>
    </w:p>
    <w:p w14:paraId="4357836C" w14:textId="4AEB4501" w:rsidR="00C81433" w:rsidRDefault="00C81433" w:rsidP="00C81433">
      <w:pPr>
        <w:pStyle w:val="Corpsdetexte0"/>
        <w:rPr>
          <w:rFonts w:asciiTheme="minorHAnsi" w:hAnsiTheme="minorHAnsi" w:cstheme="minorHAnsi"/>
          <w:b/>
          <w:bCs w:val="0"/>
          <w:color w:val="FF43B9"/>
          <w:szCs w:val="28"/>
          <w:u w:val="single"/>
        </w:rPr>
      </w:pPr>
    </w:p>
    <w:p w14:paraId="3EC30DC2" w14:textId="5BF38F83" w:rsidR="00283018" w:rsidRDefault="00283018" w:rsidP="00D855E5">
      <w:pPr>
        <w:pStyle w:val="Corpsdetexte0"/>
        <w:jc w:val="center"/>
        <w:rPr>
          <w:rFonts w:asciiTheme="minorHAnsi" w:hAnsiTheme="minorHAnsi" w:cstheme="minorHAnsi"/>
          <w:b/>
          <w:bCs w:val="0"/>
          <w:color w:val="FF43B9"/>
          <w:szCs w:val="28"/>
          <w:u w:val="single"/>
        </w:rPr>
      </w:pPr>
    </w:p>
    <w:p w14:paraId="29D56BBC" w14:textId="0C33B81A" w:rsidR="00283018" w:rsidRDefault="00283018" w:rsidP="00C81433">
      <w:pPr>
        <w:pStyle w:val="Corpsdetexte0"/>
        <w:rPr>
          <w:rFonts w:asciiTheme="minorHAnsi" w:hAnsiTheme="minorHAnsi" w:cstheme="minorHAnsi"/>
          <w:b/>
          <w:bCs w:val="0"/>
          <w:color w:val="FF43B9"/>
          <w:szCs w:val="28"/>
          <w:u w:val="single"/>
        </w:rPr>
      </w:pPr>
    </w:p>
    <w:p w14:paraId="372A8261" w14:textId="0F0C8AE5" w:rsidR="002F347F" w:rsidRDefault="002F347F" w:rsidP="00C81433">
      <w:pPr>
        <w:pStyle w:val="Corpsdetexte0"/>
        <w:rPr>
          <w:rFonts w:asciiTheme="minorHAnsi" w:hAnsiTheme="minorHAnsi" w:cstheme="minorHAnsi"/>
          <w:b/>
          <w:bCs w:val="0"/>
          <w:color w:val="FF43B9"/>
          <w:szCs w:val="28"/>
          <w:u w:val="single"/>
        </w:rPr>
      </w:pPr>
    </w:p>
    <w:p w14:paraId="6F391EDF" w14:textId="77777777" w:rsidR="002F347F" w:rsidRDefault="002F347F" w:rsidP="00C81433">
      <w:pPr>
        <w:pStyle w:val="Corpsdetexte0"/>
        <w:rPr>
          <w:rFonts w:asciiTheme="minorHAnsi" w:hAnsiTheme="minorHAnsi" w:cstheme="minorHAnsi"/>
          <w:b/>
          <w:bCs w:val="0"/>
          <w:color w:val="FF43B9"/>
          <w:szCs w:val="28"/>
          <w:u w:val="single"/>
        </w:rPr>
      </w:pPr>
    </w:p>
    <w:p w14:paraId="0F59B176" w14:textId="77777777" w:rsidR="00C81433" w:rsidRDefault="00C81433" w:rsidP="00C81433">
      <w:pPr>
        <w:pStyle w:val="Corpsdetexte0"/>
        <w:jc w:val="center"/>
        <w:rPr>
          <w:rFonts w:asciiTheme="minorHAnsi" w:hAnsiTheme="minorHAnsi" w:cstheme="minorHAnsi"/>
          <w:b/>
          <w:bCs w:val="0"/>
          <w:color w:val="FF43B9"/>
          <w:szCs w:val="28"/>
          <w:u w:val="single"/>
        </w:rPr>
      </w:pPr>
    </w:p>
    <w:p w14:paraId="7EF9AC91" w14:textId="77777777" w:rsidR="00C81433" w:rsidRDefault="00C81433" w:rsidP="00C81433">
      <w:pPr>
        <w:pStyle w:val="Corpsdetexte0"/>
        <w:pBdr>
          <w:top w:val="single" w:sz="4" w:space="1" w:color="FF43B9"/>
          <w:left w:val="single" w:sz="4" w:space="4" w:color="FF43B9"/>
          <w:bottom w:val="single" w:sz="4" w:space="1" w:color="FF43B9"/>
          <w:right w:val="single" w:sz="4" w:space="4" w:color="FF43B9"/>
        </w:pBdr>
        <w:jc w:val="center"/>
        <w:rPr>
          <w:rFonts w:asciiTheme="minorHAnsi" w:hAnsiTheme="minorHAnsi" w:cstheme="minorHAnsi"/>
          <w:b/>
          <w:bCs w:val="0"/>
          <w:color w:val="FF43B9"/>
          <w:szCs w:val="28"/>
          <w:u w:val="single"/>
        </w:rPr>
      </w:pPr>
    </w:p>
    <w:p w14:paraId="4B5E396D"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jc w:val="center"/>
        <w:rPr>
          <w:rFonts w:asciiTheme="minorHAnsi" w:hAnsiTheme="minorHAnsi" w:cstheme="minorHAnsi"/>
          <w:b/>
          <w:bCs w:val="0"/>
          <w:color w:val="FF43B9"/>
          <w:szCs w:val="28"/>
          <w:u w:val="single"/>
        </w:rPr>
      </w:pPr>
      <w:r w:rsidRPr="00573687">
        <w:rPr>
          <w:rFonts w:asciiTheme="minorHAnsi" w:hAnsiTheme="minorHAnsi" w:cstheme="minorHAnsi"/>
          <w:b/>
          <w:bCs w:val="0"/>
          <w:color w:val="FF43B9"/>
          <w:szCs w:val="28"/>
          <w:u w:val="single"/>
        </w:rPr>
        <w:t>Format du CRT</w:t>
      </w:r>
    </w:p>
    <w:p w14:paraId="78CDE316"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jc w:val="center"/>
        <w:rPr>
          <w:rFonts w:asciiTheme="minorHAnsi" w:hAnsiTheme="minorHAnsi" w:cstheme="minorHAnsi"/>
          <w:b/>
          <w:bCs w:val="0"/>
          <w:color w:val="FF43B9"/>
          <w:sz w:val="22"/>
          <w:szCs w:val="22"/>
          <w:u w:val="single"/>
        </w:rPr>
      </w:pPr>
    </w:p>
    <w:p w14:paraId="0D8DB0B1" w14:textId="77777777" w:rsidR="00C81433" w:rsidRPr="00573687" w:rsidRDefault="00C81433" w:rsidP="00C81433">
      <w:pPr>
        <w:pBdr>
          <w:top w:val="single" w:sz="4" w:space="1" w:color="FF43B9"/>
          <w:left w:val="single" w:sz="4" w:space="4" w:color="FF43B9"/>
          <w:bottom w:val="single" w:sz="4" w:space="1" w:color="FF43B9"/>
          <w:right w:val="single" w:sz="4" w:space="4" w:color="FF43B9"/>
        </w:pBdr>
        <w:autoSpaceDE w:val="0"/>
        <w:autoSpaceDN w:val="0"/>
        <w:adjustRightInd w:val="0"/>
        <w:spacing w:line="240" w:lineRule="auto"/>
        <w:jc w:val="center"/>
        <w:rPr>
          <w:rFonts w:asciiTheme="minorHAnsi" w:eastAsia="Times New Roman" w:hAnsiTheme="minorHAnsi" w:cstheme="minorHAnsi"/>
          <w:b/>
          <w:bCs/>
          <w:color w:val="FF43B9"/>
          <w:lang w:eastAsia="fr-FR"/>
        </w:rPr>
      </w:pPr>
      <w:r w:rsidRPr="00573687">
        <w:rPr>
          <w:rFonts w:asciiTheme="minorHAnsi" w:eastAsia="Times New Roman" w:hAnsiTheme="minorHAnsi" w:cstheme="minorHAnsi"/>
          <w:b/>
          <w:bCs/>
          <w:color w:val="FF43B9"/>
          <w:lang w:eastAsia="fr-FR"/>
        </w:rPr>
        <w:t>Ce document est contractuel : merci de respecter la présente trame</w:t>
      </w:r>
    </w:p>
    <w:p w14:paraId="2902ACB0" w14:textId="77777777" w:rsidR="00737E4E" w:rsidRPr="00573687" w:rsidRDefault="00737E4E" w:rsidP="00C81433">
      <w:pPr>
        <w:pBdr>
          <w:top w:val="single" w:sz="4" w:space="1" w:color="FF43B9"/>
          <w:left w:val="single" w:sz="4" w:space="4" w:color="FF43B9"/>
          <w:bottom w:val="single" w:sz="4" w:space="1" w:color="FF43B9"/>
          <w:right w:val="single" w:sz="4" w:space="4" w:color="FF43B9"/>
        </w:pBdr>
        <w:autoSpaceDE w:val="0"/>
        <w:autoSpaceDN w:val="0"/>
        <w:adjustRightInd w:val="0"/>
        <w:spacing w:line="240" w:lineRule="auto"/>
        <w:jc w:val="center"/>
        <w:rPr>
          <w:rFonts w:asciiTheme="minorHAnsi" w:eastAsia="Times New Roman" w:hAnsiTheme="minorHAnsi" w:cstheme="minorHAnsi"/>
          <w:b/>
          <w:bCs/>
          <w:color w:val="FF43B9"/>
          <w:lang w:eastAsia="fr-FR"/>
        </w:rPr>
      </w:pPr>
    </w:p>
    <w:p w14:paraId="599C8E23"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sidRPr="00573687">
        <w:rPr>
          <w:rFonts w:asciiTheme="minorHAnsi" w:hAnsiTheme="minorHAnsi" w:cstheme="minorHAnsi"/>
          <w:color w:val="FF43B9"/>
          <w:sz w:val="22"/>
          <w:szCs w:val="22"/>
        </w:rPr>
        <w:t>. Ne pas modifier la largeur des cadres ni l’ordre des parties.</w:t>
      </w:r>
    </w:p>
    <w:p w14:paraId="6605B97E"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sidRPr="00573687">
        <w:rPr>
          <w:rFonts w:asciiTheme="minorHAnsi" w:hAnsiTheme="minorHAnsi" w:cstheme="minorHAnsi"/>
          <w:color w:val="FF43B9"/>
          <w:sz w:val="22"/>
          <w:szCs w:val="22"/>
        </w:rPr>
        <w:t>. Format A4 ; police : calibri ; taille de police minimale acceptée : 10 ; interligne : simple</w:t>
      </w:r>
    </w:p>
    <w:p w14:paraId="04A9FC61" w14:textId="579B5321" w:rsidR="00C81433" w:rsidRDefault="00C81433" w:rsidP="00C81433">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sidRPr="00794532">
        <w:rPr>
          <w:rFonts w:asciiTheme="minorHAnsi" w:hAnsiTheme="minorHAnsi" w:cstheme="minorHAnsi"/>
          <w:color w:val="FF43B9"/>
          <w:sz w:val="22"/>
          <w:szCs w:val="22"/>
        </w:rPr>
        <w:t xml:space="preserve">. </w:t>
      </w:r>
      <w:r w:rsidR="00794532" w:rsidRPr="00794532">
        <w:rPr>
          <w:rFonts w:asciiTheme="minorHAnsi" w:hAnsiTheme="minorHAnsi" w:cstheme="minorHAnsi"/>
          <w:color w:val="FF43B9"/>
          <w:sz w:val="22"/>
          <w:szCs w:val="22"/>
        </w:rPr>
        <w:t>24</w:t>
      </w:r>
      <w:r w:rsidRPr="00794532">
        <w:rPr>
          <w:rFonts w:asciiTheme="minorHAnsi" w:hAnsiTheme="minorHAnsi" w:cstheme="minorHAnsi"/>
          <w:color w:val="FF43B9"/>
          <w:sz w:val="22"/>
          <w:szCs w:val="22"/>
        </w:rPr>
        <w:t xml:space="preserve"> pages maximum hors annexes soit 1</w:t>
      </w:r>
      <w:r w:rsidR="00794532" w:rsidRPr="00794532">
        <w:rPr>
          <w:rFonts w:asciiTheme="minorHAnsi" w:hAnsiTheme="minorHAnsi" w:cstheme="minorHAnsi"/>
          <w:color w:val="FF43B9"/>
          <w:sz w:val="22"/>
          <w:szCs w:val="22"/>
        </w:rPr>
        <w:t xml:space="preserve">2 </w:t>
      </w:r>
      <w:r w:rsidRPr="00794532">
        <w:rPr>
          <w:rFonts w:asciiTheme="minorHAnsi" w:hAnsiTheme="minorHAnsi" w:cstheme="minorHAnsi"/>
          <w:color w:val="FF43B9"/>
          <w:sz w:val="22"/>
          <w:szCs w:val="22"/>
        </w:rPr>
        <w:t>pages</w:t>
      </w:r>
      <w:r w:rsidRPr="00573687">
        <w:rPr>
          <w:rFonts w:asciiTheme="minorHAnsi" w:hAnsiTheme="minorHAnsi" w:cstheme="minorHAnsi"/>
          <w:color w:val="FF43B9"/>
          <w:sz w:val="22"/>
          <w:szCs w:val="22"/>
        </w:rPr>
        <w:t xml:space="preserve"> recto/verso maximum, page de couverture incluse.</w:t>
      </w:r>
    </w:p>
    <w:p w14:paraId="678DF271" w14:textId="7C60BEE8" w:rsidR="00737E4E" w:rsidRPr="00573687" w:rsidRDefault="00737E4E" w:rsidP="00C81433">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p>
    <w:p w14:paraId="2D3851FB"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rPr>
          <w:rFonts w:asciiTheme="minorHAnsi" w:hAnsiTheme="minorHAnsi" w:cstheme="minorHAnsi"/>
          <w:color w:val="FF43B9"/>
          <w:sz w:val="22"/>
          <w:szCs w:val="22"/>
        </w:rPr>
      </w:pPr>
    </w:p>
    <w:p w14:paraId="64ADC680" w14:textId="49FE290A" w:rsidR="00C81433" w:rsidRDefault="00C81433" w:rsidP="00C81433">
      <w:pPr>
        <w:pStyle w:val="Corpsdetexte0"/>
        <w:pBdr>
          <w:top w:val="single" w:sz="4" w:space="1" w:color="FF43B9"/>
          <w:left w:val="single" w:sz="4" w:space="4" w:color="FF43B9"/>
          <w:bottom w:val="single" w:sz="4" w:space="1" w:color="FF43B9"/>
          <w:right w:val="single" w:sz="4" w:space="4" w:color="FF43B9"/>
        </w:pBdr>
        <w:jc w:val="center"/>
        <w:rPr>
          <w:rFonts w:asciiTheme="minorHAnsi" w:hAnsiTheme="minorHAnsi" w:cstheme="minorHAnsi"/>
          <w:b/>
          <w:bCs w:val="0"/>
          <w:color w:val="FF43B9"/>
          <w:szCs w:val="28"/>
          <w:u w:val="single"/>
        </w:rPr>
      </w:pPr>
      <w:r w:rsidRPr="002036B3">
        <w:rPr>
          <w:rFonts w:asciiTheme="minorHAnsi" w:hAnsiTheme="minorHAnsi" w:cstheme="minorHAnsi"/>
          <w:b/>
          <w:bCs w:val="0"/>
          <w:color w:val="FF43B9"/>
          <w:szCs w:val="28"/>
          <w:u w:val="single"/>
        </w:rPr>
        <w:t>Annexes</w:t>
      </w:r>
    </w:p>
    <w:p w14:paraId="79A4FECD" w14:textId="77777777" w:rsidR="00C81433" w:rsidRPr="002036B3" w:rsidRDefault="00C81433" w:rsidP="00C81433">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p>
    <w:p w14:paraId="2F2A929F" w14:textId="392A53B9" w:rsidR="00817C88" w:rsidRDefault="00CF2BB6" w:rsidP="00817C88">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Pr>
          <w:rFonts w:asciiTheme="minorHAnsi" w:hAnsiTheme="minorHAnsi" w:cstheme="minorHAnsi"/>
          <w:color w:val="FF43B9"/>
          <w:sz w:val="22"/>
          <w:szCs w:val="22"/>
        </w:rPr>
        <w:t>.</w:t>
      </w:r>
      <w:r w:rsidR="001D3414">
        <w:rPr>
          <w:rFonts w:asciiTheme="minorHAnsi" w:hAnsiTheme="minorHAnsi" w:cstheme="minorHAnsi"/>
          <w:color w:val="FF43B9"/>
          <w:sz w:val="22"/>
          <w:szCs w:val="22"/>
        </w:rPr>
        <w:t xml:space="preserve"> </w:t>
      </w:r>
      <w:r w:rsidR="001D3414" w:rsidRPr="000F2B12">
        <w:rPr>
          <w:rFonts w:asciiTheme="minorHAnsi" w:hAnsiTheme="minorHAnsi" w:cstheme="minorHAnsi"/>
          <w:color w:val="FF43B9"/>
          <w:sz w:val="22"/>
          <w:szCs w:val="22"/>
          <w:u w:val="single"/>
        </w:rPr>
        <w:t>Annexes 1</w:t>
      </w:r>
      <w:r w:rsidR="001D3414">
        <w:rPr>
          <w:rFonts w:asciiTheme="minorHAnsi" w:hAnsiTheme="minorHAnsi" w:cstheme="minorHAnsi"/>
          <w:color w:val="FF43B9"/>
          <w:sz w:val="22"/>
          <w:szCs w:val="22"/>
        </w:rPr>
        <w:t xml:space="preserve"> : </w:t>
      </w:r>
      <w:r>
        <w:rPr>
          <w:rFonts w:asciiTheme="minorHAnsi" w:hAnsiTheme="minorHAnsi" w:cstheme="minorHAnsi"/>
          <w:color w:val="FF43B9"/>
          <w:sz w:val="22"/>
          <w:szCs w:val="22"/>
        </w:rPr>
        <w:t xml:space="preserve"> </w:t>
      </w:r>
      <w:r w:rsidR="009B68ED" w:rsidRPr="001D3414">
        <w:rPr>
          <w:rFonts w:asciiTheme="minorHAnsi" w:hAnsiTheme="minorHAnsi" w:cstheme="minorHAnsi"/>
          <w:color w:val="FF43B9"/>
          <w:sz w:val="22"/>
          <w:szCs w:val="22"/>
        </w:rPr>
        <w:t>Co</w:t>
      </w:r>
      <w:r w:rsidR="00817C88" w:rsidRPr="001D3414">
        <w:rPr>
          <w:rFonts w:asciiTheme="minorHAnsi" w:hAnsiTheme="minorHAnsi" w:cstheme="minorHAnsi"/>
          <w:color w:val="FF43B9"/>
          <w:sz w:val="22"/>
          <w:szCs w:val="22"/>
        </w:rPr>
        <w:t>urrier</w:t>
      </w:r>
      <w:r w:rsidR="00071B83" w:rsidRPr="001D3414">
        <w:rPr>
          <w:rFonts w:asciiTheme="minorHAnsi" w:hAnsiTheme="minorHAnsi" w:cstheme="minorHAnsi"/>
          <w:color w:val="FF43B9"/>
          <w:sz w:val="22"/>
          <w:szCs w:val="22"/>
        </w:rPr>
        <w:t>s de soutien</w:t>
      </w:r>
      <w:r w:rsidR="00817C88" w:rsidRPr="001D3414">
        <w:rPr>
          <w:rFonts w:asciiTheme="minorHAnsi" w:hAnsiTheme="minorHAnsi" w:cstheme="minorHAnsi"/>
          <w:color w:val="FF43B9"/>
          <w:sz w:val="22"/>
          <w:szCs w:val="22"/>
        </w:rPr>
        <w:t xml:space="preserve"> d’entreprises</w:t>
      </w:r>
      <w:r w:rsidR="00817C88" w:rsidRPr="00817C88">
        <w:rPr>
          <w:rFonts w:asciiTheme="minorHAnsi" w:hAnsiTheme="minorHAnsi" w:cstheme="minorHAnsi"/>
          <w:color w:val="FF43B9"/>
          <w:sz w:val="22"/>
          <w:szCs w:val="22"/>
        </w:rPr>
        <w:t xml:space="preserve"> ou d’acteurs institutionnels </w:t>
      </w:r>
      <w:r w:rsidR="001D3414">
        <w:rPr>
          <w:rFonts w:asciiTheme="minorHAnsi" w:hAnsiTheme="minorHAnsi" w:cstheme="minorHAnsi"/>
          <w:color w:val="FF43B9"/>
          <w:sz w:val="22"/>
          <w:szCs w:val="22"/>
        </w:rPr>
        <w:t xml:space="preserve">territoriaux </w:t>
      </w:r>
      <w:r w:rsidR="00817C88" w:rsidRPr="00817C88">
        <w:rPr>
          <w:rFonts w:asciiTheme="minorHAnsi" w:hAnsiTheme="minorHAnsi" w:cstheme="minorHAnsi"/>
          <w:color w:val="FF43B9"/>
          <w:sz w:val="22"/>
          <w:szCs w:val="22"/>
        </w:rPr>
        <w:t>relevant du champ de l’emploi-formation soutenant le projet et prêts à s’engager dans le parcours</w:t>
      </w:r>
      <w:r w:rsidR="009B68ED">
        <w:rPr>
          <w:rFonts w:asciiTheme="minorHAnsi" w:hAnsiTheme="minorHAnsi" w:cstheme="minorHAnsi"/>
          <w:color w:val="FF43B9"/>
          <w:sz w:val="22"/>
          <w:szCs w:val="22"/>
        </w:rPr>
        <w:t xml:space="preserve"> (au moins 2)</w:t>
      </w:r>
    </w:p>
    <w:p w14:paraId="39CBDDB9" w14:textId="56B89878" w:rsidR="00872505" w:rsidRDefault="00872505" w:rsidP="00872505">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sidRPr="001D3414">
        <w:rPr>
          <w:rFonts w:asciiTheme="minorHAnsi" w:hAnsiTheme="minorHAnsi" w:cstheme="minorHAnsi"/>
          <w:color w:val="FF43B9"/>
          <w:sz w:val="22"/>
          <w:szCs w:val="22"/>
        </w:rPr>
        <w:t>(format d’intitulé à respecter : Annexe Courrier soutien_Nom de l’émetteur du courrier)</w:t>
      </w:r>
    </w:p>
    <w:p w14:paraId="02FA24F6" w14:textId="77777777" w:rsidR="00CF2BB6" w:rsidRDefault="00CF2BB6" w:rsidP="00817C88">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p>
    <w:p w14:paraId="4D35EFE7" w14:textId="40B91B83" w:rsidR="00C81433" w:rsidRDefault="00CF2BB6" w:rsidP="001D3414">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Pr>
          <w:rFonts w:asciiTheme="minorHAnsi" w:hAnsiTheme="minorHAnsi" w:cstheme="minorHAnsi"/>
          <w:color w:val="FF43B9"/>
          <w:sz w:val="22"/>
          <w:szCs w:val="22"/>
        </w:rPr>
        <w:t xml:space="preserve">. </w:t>
      </w:r>
      <w:r w:rsidR="00C81433" w:rsidRPr="00CF2BB6">
        <w:rPr>
          <w:rFonts w:asciiTheme="minorHAnsi" w:hAnsiTheme="minorHAnsi" w:cstheme="minorHAnsi"/>
          <w:color w:val="FF43B9"/>
          <w:sz w:val="22"/>
          <w:szCs w:val="22"/>
          <w:u w:val="single"/>
        </w:rPr>
        <w:t>Annexe</w:t>
      </w:r>
      <w:r w:rsidR="001D3414">
        <w:rPr>
          <w:rFonts w:asciiTheme="minorHAnsi" w:hAnsiTheme="minorHAnsi" w:cstheme="minorHAnsi"/>
          <w:color w:val="FF43B9"/>
          <w:sz w:val="22"/>
          <w:szCs w:val="22"/>
          <w:u w:val="single"/>
        </w:rPr>
        <w:t>s 2</w:t>
      </w:r>
      <w:r w:rsidR="00C81433" w:rsidRPr="002036B3">
        <w:rPr>
          <w:rFonts w:asciiTheme="minorHAnsi" w:hAnsiTheme="minorHAnsi" w:cstheme="minorHAnsi"/>
          <w:color w:val="FF43B9"/>
          <w:sz w:val="22"/>
          <w:szCs w:val="22"/>
        </w:rPr>
        <w:t xml:space="preserve"> : </w:t>
      </w:r>
      <w:r w:rsidR="001D3414">
        <w:rPr>
          <w:rFonts w:asciiTheme="minorHAnsi" w:hAnsiTheme="minorHAnsi" w:cstheme="minorHAnsi"/>
          <w:color w:val="FF43B9"/>
          <w:sz w:val="22"/>
          <w:szCs w:val="22"/>
        </w:rPr>
        <w:t>Deux plannings</w:t>
      </w:r>
      <w:r w:rsidR="001D3414" w:rsidRPr="001D3414">
        <w:rPr>
          <w:rFonts w:asciiTheme="minorHAnsi" w:hAnsiTheme="minorHAnsi" w:cstheme="minorHAnsi"/>
          <w:color w:val="FF43B9"/>
          <w:sz w:val="22"/>
          <w:szCs w:val="22"/>
        </w:rPr>
        <w:t xml:space="preserve"> prévisionnels types selon la trame fournie : 1 pour un parcours complet en alternance (apprentissage ou à défaut contrat de </w:t>
      </w:r>
      <w:r w:rsidR="00320EA2" w:rsidRPr="001D3414">
        <w:rPr>
          <w:rFonts w:asciiTheme="minorHAnsi" w:hAnsiTheme="minorHAnsi" w:cstheme="minorHAnsi"/>
          <w:color w:val="FF43B9"/>
          <w:sz w:val="22"/>
          <w:szCs w:val="22"/>
        </w:rPr>
        <w:t>professionnalisation) et</w:t>
      </w:r>
      <w:r w:rsidR="001D3414" w:rsidRPr="001D3414">
        <w:rPr>
          <w:rFonts w:asciiTheme="minorHAnsi" w:hAnsiTheme="minorHAnsi" w:cstheme="minorHAnsi"/>
          <w:color w:val="FF43B9"/>
          <w:sz w:val="22"/>
          <w:szCs w:val="22"/>
        </w:rPr>
        <w:t xml:space="preserve"> 1 pour un parcours pour un salarié en poste, en fonction des voies d’accès proposées (annexe 2 du CRT) (format d’intitulé à respecter : Annexe 2_Planning_parcours alternance </w:t>
      </w:r>
      <w:r w:rsidR="004E3C20" w:rsidRPr="001D3414">
        <w:rPr>
          <w:rFonts w:asciiTheme="minorHAnsi" w:hAnsiTheme="minorHAnsi" w:cstheme="minorHAnsi"/>
          <w:color w:val="FF43B9"/>
          <w:sz w:val="22"/>
          <w:szCs w:val="22"/>
        </w:rPr>
        <w:t>et Annexe</w:t>
      </w:r>
      <w:r w:rsidR="001D3414" w:rsidRPr="001D3414">
        <w:rPr>
          <w:rFonts w:asciiTheme="minorHAnsi" w:hAnsiTheme="minorHAnsi" w:cstheme="minorHAnsi"/>
          <w:color w:val="FF43B9"/>
          <w:sz w:val="22"/>
          <w:szCs w:val="22"/>
        </w:rPr>
        <w:t xml:space="preserve"> 2_Planning_parcours salarié) </w:t>
      </w:r>
    </w:p>
    <w:p w14:paraId="377A3948" w14:textId="77777777" w:rsidR="00CF2BB6" w:rsidRPr="002036B3" w:rsidRDefault="00CF2BB6" w:rsidP="00D855E5">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u w:val="single"/>
        </w:rPr>
      </w:pPr>
    </w:p>
    <w:p w14:paraId="48C3E750" w14:textId="3306534D" w:rsidR="00C81433" w:rsidRDefault="00C81433" w:rsidP="001D3414">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sidRPr="002036B3">
        <w:rPr>
          <w:rFonts w:asciiTheme="minorHAnsi" w:hAnsiTheme="minorHAnsi" w:cstheme="minorHAnsi"/>
          <w:color w:val="FF43B9"/>
          <w:sz w:val="22"/>
          <w:szCs w:val="22"/>
        </w:rPr>
        <w:t xml:space="preserve">. </w:t>
      </w:r>
      <w:r w:rsidRPr="002036B3">
        <w:rPr>
          <w:rFonts w:asciiTheme="minorHAnsi" w:hAnsiTheme="minorHAnsi" w:cstheme="minorHAnsi"/>
          <w:color w:val="FF43B9"/>
          <w:sz w:val="22"/>
          <w:szCs w:val="22"/>
          <w:u w:val="single"/>
        </w:rPr>
        <w:t xml:space="preserve">Annexe </w:t>
      </w:r>
      <w:r w:rsidR="001D3414">
        <w:rPr>
          <w:rFonts w:asciiTheme="minorHAnsi" w:hAnsiTheme="minorHAnsi" w:cstheme="minorHAnsi"/>
          <w:color w:val="FF43B9"/>
          <w:sz w:val="22"/>
          <w:szCs w:val="22"/>
          <w:u w:val="single"/>
        </w:rPr>
        <w:t>3</w:t>
      </w:r>
      <w:r w:rsidRPr="002036B3">
        <w:rPr>
          <w:rFonts w:asciiTheme="minorHAnsi" w:hAnsiTheme="minorHAnsi" w:cstheme="minorHAnsi"/>
          <w:color w:val="FF43B9"/>
          <w:sz w:val="22"/>
          <w:szCs w:val="22"/>
        </w:rPr>
        <w:t> :</w:t>
      </w:r>
      <w:r w:rsidR="001D3414">
        <w:rPr>
          <w:rFonts w:asciiTheme="minorHAnsi" w:hAnsiTheme="minorHAnsi" w:cstheme="minorHAnsi"/>
          <w:color w:val="FF43B9"/>
          <w:sz w:val="22"/>
          <w:szCs w:val="22"/>
        </w:rPr>
        <w:t xml:space="preserve"> T</w:t>
      </w:r>
      <w:r w:rsidR="001D3414" w:rsidRPr="001D3414">
        <w:rPr>
          <w:rFonts w:asciiTheme="minorHAnsi" w:hAnsiTheme="minorHAnsi" w:cstheme="minorHAnsi"/>
          <w:color w:val="FF43B9"/>
          <w:sz w:val="22"/>
          <w:szCs w:val="22"/>
        </w:rPr>
        <w:t>ableau de correspondance dûment renseigné selon la trame fournie (annexe 3 du CRT) (format d’intitulé à respecter : Annexe 3_Tabl</w:t>
      </w:r>
      <w:r w:rsidR="00794532">
        <w:rPr>
          <w:rFonts w:asciiTheme="minorHAnsi" w:hAnsiTheme="minorHAnsi" w:cstheme="minorHAnsi"/>
          <w:color w:val="FF43B9"/>
          <w:sz w:val="22"/>
          <w:szCs w:val="22"/>
        </w:rPr>
        <w:t>ea</w:t>
      </w:r>
      <w:r w:rsidR="001D3414" w:rsidRPr="001D3414">
        <w:rPr>
          <w:rFonts w:asciiTheme="minorHAnsi" w:hAnsiTheme="minorHAnsi" w:cstheme="minorHAnsi"/>
          <w:color w:val="FF43B9"/>
          <w:sz w:val="22"/>
          <w:szCs w:val="22"/>
        </w:rPr>
        <w:t>u de correspondance)</w:t>
      </w:r>
    </w:p>
    <w:p w14:paraId="14B6766F" w14:textId="77777777" w:rsidR="00F0001F" w:rsidRDefault="00F0001F" w:rsidP="001D3414">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p>
    <w:p w14:paraId="028B3A84" w14:textId="764A79AA" w:rsidR="00F0001F" w:rsidRDefault="00F0001F" w:rsidP="00F0001F">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sidRPr="002036B3">
        <w:rPr>
          <w:rFonts w:asciiTheme="minorHAnsi" w:hAnsiTheme="minorHAnsi" w:cstheme="minorHAnsi"/>
          <w:color w:val="FF43B9"/>
          <w:sz w:val="22"/>
          <w:szCs w:val="22"/>
        </w:rPr>
        <w:t xml:space="preserve">. </w:t>
      </w:r>
      <w:r w:rsidRPr="002036B3">
        <w:rPr>
          <w:rFonts w:asciiTheme="minorHAnsi" w:hAnsiTheme="minorHAnsi" w:cstheme="minorHAnsi"/>
          <w:color w:val="FF43B9"/>
          <w:sz w:val="22"/>
          <w:szCs w:val="22"/>
          <w:u w:val="single"/>
        </w:rPr>
        <w:t xml:space="preserve">Annexe </w:t>
      </w:r>
      <w:r>
        <w:rPr>
          <w:rFonts w:asciiTheme="minorHAnsi" w:hAnsiTheme="minorHAnsi" w:cstheme="minorHAnsi"/>
          <w:color w:val="FF43B9"/>
          <w:sz w:val="22"/>
          <w:szCs w:val="22"/>
          <w:u w:val="single"/>
        </w:rPr>
        <w:t>4</w:t>
      </w:r>
      <w:r w:rsidRPr="002036B3">
        <w:rPr>
          <w:rFonts w:asciiTheme="minorHAnsi" w:hAnsiTheme="minorHAnsi" w:cstheme="minorHAnsi"/>
          <w:color w:val="FF43B9"/>
          <w:sz w:val="22"/>
          <w:szCs w:val="22"/>
        </w:rPr>
        <w:t> :</w:t>
      </w:r>
      <w:r>
        <w:rPr>
          <w:rFonts w:asciiTheme="minorHAnsi" w:hAnsiTheme="minorHAnsi" w:cstheme="minorHAnsi"/>
          <w:color w:val="FF43B9"/>
          <w:sz w:val="22"/>
          <w:szCs w:val="22"/>
        </w:rPr>
        <w:t xml:space="preserve"> Sujet d’examen blanc</w:t>
      </w:r>
      <w:r w:rsidRPr="001D3414">
        <w:rPr>
          <w:rFonts w:asciiTheme="minorHAnsi" w:hAnsiTheme="minorHAnsi" w:cstheme="minorHAnsi"/>
          <w:color w:val="FF43B9"/>
          <w:sz w:val="22"/>
          <w:szCs w:val="22"/>
        </w:rPr>
        <w:t xml:space="preserve"> (format d’intitulé à respecter : Annexe 4_</w:t>
      </w:r>
      <w:r>
        <w:rPr>
          <w:rFonts w:asciiTheme="minorHAnsi" w:hAnsiTheme="minorHAnsi" w:cstheme="minorHAnsi"/>
          <w:color w:val="FF43B9"/>
          <w:sz w:val="22"/>
          <w:szCs w:val="22"/>
        </w:rPr>
        <w:t>Sujet examen blanc</w:t>
      </w:r>
      <w:r w:rsidRPr="001D3414">
        <w:rPr>
          <w:rFonts w:asciiTheme="minorHAnsi" w:hAnsiTheme="minorHAnsi" w:cstheme="minorHAnsi"/>
          <w:color w:val="FF43B9"/>
          <w:sz w:val="22"/>
          <w:szCs w:val="22"/>
        </w:rPr>
        <w:t>).</w:t>
      </w:r>
    </w:p>
    <w:p w14:paraId="5EC246A1" w14:textId="77777777" w:rsidR="001D3414" w:rsidRPr="002036B3" w:rsidRDefault="001D3414" w:rsidP="001D3414">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u w:val="single"/>
        </w:rPr>
      </w:pPr>
    </w:p>
    <w:p w14:paraId="5E1C6BEC" w14:textId="18705932" w:rsidR="001D3414" w:rsidRDefault="001D3414" w:rsidP="001D3414">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sidRPr="002036B3">
        <w:rPr>
          <w:rFonts w:asciiTheme="minorHAnsi" w:hAnsiTheme="minorHAnsi" w:cstheme="minorHAnsi"/>
          <w:color w:val="FF43B9"/>
          <w:sz w:val="22"/>
          <w:szCs w:val="22"/>
        </w:rPr>
        <w:t xml:space="preserve">. </w:t>
      </w:r>
      <w:r w:rsidRPr="002036B3">
        <w:rPr>
          <w:rFonts w:asciiTheme="minorHAnsi" w:hAnsiTheme="minorHAnsi" w:cstheme="minorHAnsi"/>
          <w:color w:val="FF43B9"/>
          <w:sz w:val="22"/>
          <w:szCs w:val="22"/>
          <w:u w:val="single"/>
        </w:rPr>
        <w:t xml:space="preserve">Annexe </w:t>
      </w:r>
      <w:r w:rsidR="00F0001F">
        <w:rPr>
          <w:rFonts w:asciiTheme="minorHAnsi" w:hAnsiTheme="minorHAnsi" w:cstheme="minorHAnsi"/>
          <w:color w:val="FF43B9"/>
          <w:sz w:val="22"/>
          <w:szCs w:val="22"/>
          <w:u w:val="single"/>
        </w:rPr>
        <w:t>5</w:t>
      </w:r>
      <w:r w:rsidRPr="002036B3">
        <w:rPr>
          <w:rFonts w:asciiTheme="minorHAnsi" w:hAnsiTheme="minorHAnsi" w:cstheme="minorHAnsi"/>
          <w:color w:val="FF43B9"/>
          <w:sz w:val="22"/>
          <w:szCs w:val="22"/>
        </w:rPr>
        <w:t> :</w:t>
      </w:r>
      <w:r>
        <w:rPr>
          <w:rFonts w:asciiTheme="minorHAnsi" w:hAnsiTheme="minorHAnsi" w:cstheme="minorHAnsi"/>
          <w:color w:val="FF43B9"/>
          <w:sz w:val="22"/>
          <w:szCs w:val="22"/>
        </w:rPr>
        <w:t xml:space="preserve"> P</w:t>
      </w:r>
      <w:r w:rsidRPr="001D3414">
        <w:rPr>
          <w:rFonts w:asciiTheme="minorHAnsi" w:hAnsiTheme="minorHAnsi" w:cstheme="minorHAnsi"/>
          <w:color w:val="FF43B9"/>
          <w:sz w:val="22"/>
          <w:szCs w:val="22"/>
        </w:rPr>
        <w:t xml:space="preserve">lan d’équipement dûment renseigné selon la trame fournie (annexe </w:t>
      </w:r>
      <w:r w:rsidR="00F0001F">
        <w:rPr>
          <w:rFonts w:asciiTheme="minorHAnsi" w:hAnsiTheme="minorHAnsi" w:cstheme="minorHAnsi"/>
          <w:color w:val="FF43B9"/>
          <w:sz w:val="22"/>
          <w:szCs w:val="22"/>
        </w:rPr>
        <w:t>5</w:t>
      </w:r>
      <w:r w:rsidRPr="001D3414">
        <w:rPr>
          <w:rFonts w:asciiTheme="minorHAnsi" w:hAnsiTheme="minorHAnsi" w:cstheme="minorHAnsi"/>
          <w:color w:val="FF43B9"/>
          <w:sz w:val="22"/>
          <w:szCs w:val="22"/>
        </w:rPr>
        <w:t xml:space="preserve"> du CRT) (format d’intitulé à respecter : Annexe </w:t>
      </w:r>
      <w:r w:rsidR="00F0001F">
        <w:rPr>
          <w:rFonts w:asciiTheme="minorHAnsi" w:hAnsiTheme="minorHAnsi" w:cstheme="minorHAnsi"/>
          <w:color w:val="FF43B9"/>
          <w:sz w:val="22"/>
          <w:szCs w:val="22"/>
        </w:rPr>
        <w:t>5</w:t>
      </w:r>
      <w:r w:rsidRPr="001D3414">
        <w:rPr>
          <w:rFonts w:asciiTheme="minorHAnsi" w:hAnsiTheme="minorHAnsi" w:cstheme="minorHAnsi"/>
          <w:color w:val="FF43B9"/>
          <w:sz w:val="22"/>
          <w:szCs w:val="22"/>
        </w:rPr>
        <w:t>_PE).</w:t>
      </w:r>
    </w:p>
    <w:p w14:paraId="1E8DC02E"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u w:val="single"/>
        </w:rPr>
      </w:pPr>
    </w:p>
    <w:p w14:paraId="3F126F91"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p>
    <w:p w14:paraId="414ED2C3" w14:textId="27DAC3A4"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rPr>
          <w:rFonts w:asciiTheme="minorHAnsi" w:hAnsiTheme="minorHAnsi" w:cstheme="minorHAnsi"/>
          <w:color w:val="FF43B9"/>
          <w:sz w:val="22"/>
          <w:szCs w:val="22"/>
        </w:rPr>
      </w:pPr>
      <w:r w:rsidRPr="00573687">
        <w:rPr>
          <w:rFonts w:asciiTheme="minorHAnsi" w:hAnsiTheme="minorHAnsi" w:cstheme="minorHAnsi"/>
          <w:color w:val="FF43B9"/>
          <w:sz w:val="22"/>
          <w:szCs w:val="22"/>
        </w:rPr>
        <w:t xml:space="preserve">Ces annexes devront obligatoirement être jointes au cadre de réponse technique (CRT). </w:t>
      </w:r>
    </w:p>
    <w:p w14:paraId="07F84874"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p>
    <w:p w14:paraId="5B0033CD" w14:textId="77777777" w:rsidR="00C81433" w:rsidRDefault="00C81433" w:rsidP="00C81433">
      <w:pPr>
        <w:pStyle w:val="Corpsdetexte0"/>
        <w:pBdr>
          <w:top w:val="single" w:sz="4" w:space="1" w:color="FF43B9"/>
          <w:left w:val="single" w:sz="4" w:space="4" w:color="FF43B9"/>
          <w:bottom w:val="single" w:sz="4" w:space="1" w:color="FF43B9"/>
          <w:right w:val="single" w:sz="4" w:space="4" w:color="FF43B9"/>
        </w:pBdr>
        <w:jc w:val="center"/>
        <w:rPr>
          <w:rFonts w:asciiTheme="minorHAnsi" w:hAnsiTheme="minorHAnsi" w:cstheme="minorHAnsi"/>
          <w:b/>
          <w:bCs w:val="0"/>
          <w:color w:val="FF43B9"/>
          <w:sz w:val="22"/>
          <w:szCs w:val="22"/>
        </w:rPr>
      </w:pPr>
      <w:r w:rsidRPr="00573687">
        <w:rPr>
          <w:rFonts w:asciiTheme="minorHAnsi" w:hAnsiTheme="minorHAnsi" w:cstheme="minorHAnsi"/>
          <w:b/>
          <w:bCs w:val="0"/>
          <w:color w:val="FF43B9"/>
          <w:sz w:val="22"/>
          <w:szCs w:val="22"/>
        </w:rPr>
        <w:t>Les documents supplémentaires ne seront pas analysés.</w:t>
      </w:r>
    </w:p>
    <w:p w14:paraId="31D01903"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jc w:val="center"/>
        <w:rPr>
          <w:rFonts w:asciiTheme="minorHAnsi" w:hAnsiTheme="minorHAnsi" w:cstheme="minorHAnsi"/>
          <w:b/>
          <w:bCs w:val="0"/>
          <w:color w:val="FF43B9"/>
          <w:sz w:val="22"/>
          <w:szCs w:val="22"/>
        </w:rPr>
      </w:pPr>
    </w:p>
    <w:p w14:paraId="175C6441" w14:textId="77777777" w:rsidR="00C81433" w:rsidRDefault="00C81433" w:rsidP="00C81433">
      <w:pPr>
        <w:pStyle w:val="Corpsdetexte0"/>
        <w:pBdr>
          <w:top w:val="single" w:sz="4" w:space="1" w:color="FF43B9"/>
          <w:left w:val="single" w:sz="4" w:space="4" w:color="FF43B9"/>
          <w:bottom w:val="single" w:sz="4" w:space="1" w:color="FF43B9"/>
          <w:right w:val="single" w:sz="4" w:space="4" w:color="FF43B9"/>
        </w:pBdr>
        <w:jc w:val="center"/>
        <w:rPr>
          <w:rFonts w:asciiTheme="minorHAnsi" w:hAnsiTheme="minorHAnsi" w:cstheme="minorHAnsi"/>
          <w:b/>
          <w:bCs w:val="0"/>
          <w:color w:val="7030A0"/>
          <w:sz w:val="22"/>
          <w:szCs w:val="22"/>
        </w:rPr>
      </w:pPr>
    </w:p>
    <w:p w14:paraId="4E7ED520" w14:textId="77777777" w:rsidR="00C81433" w:rsidRDefault="00C81433" w:rsidP="00C81433">
      <w:pPr>
        <w:pStyle w:val="Corpsdetexte0"/>
        <w:jc w:val="center"/>
        <w:rPr>
          <w:rFonts w:asciiTheme="minorHAnsi" w:hAnsiTheme="minorHAnsi" w:cstheme="minorHAnsi"/>
          <w:b/>
          <w:bCs w:val="0"/>
          <w:color w:val="7030A0"/>
          <w:sz w:val="22"/>
          <w:szCs w:val="22"/>
        </w:rPr>
      </w:pPr>
    </w:p>
    <w:p w14:paraId="5707A6B2" w14:textId="77777777" w:rsidR="006257FA" w:rsidRPr="006257FA" w:rsidRDefault="006257FA" w:rsidP="006257FA">
      <w:pPr>
        <w:rPr>
          <w:lang w:eastAsia="fr-FR"/>
        </w:rPr>
      </w:pPr>
    </w:p>
    <w:p w14:paraId="2C4AFAE3" w14:textId="77777777" w:rsidR="006257FA" w:rsidRPr="006257FA" w:rsidRDefault="006257FA" w:rsidP="006257FA">
      <w:pPr>
        <w:rPr>
          <w:lang w:eastAsia="fr-FR"/>
        </w:rPr>
      </w:pPr>
    </w:p>
    <w:p w14:paraId="177512A8" w14:textId="77777777" w:rsidR="006257FA" w:rsidRPr="006257FA" w:rsidRDefault="006257FA" w:rsidP="006257FA">
      <w:pPr>
        <w:rPr>
          <w:lang w:eastAsia="fr-FR"/>
        </w:rPr>
      </w:pPr>
    </w:p>
    <w:p w14:paraId="615D0C1C" w14:textId="17B94D5D" w:rsidR="002036B3" w:rsidRDefault="002036B3">
      <w:pPr>
        <w:spacing w:line="259" w:lineRule="auto"/>
        <w:rPr>
          <w:lang w:eastAsia="fr-FR"/>
        </w:rPr>
      </w:pPr>
      <w:r>
        <w:rPr>
          <w:lang w:eastAsia="fr-FR"/>
        </w:rPr>
        <w:br w:type="page"/>
      </w:r>
    </w:p>
    <w:p w14:paraId="73A84729" w14:textId="3E109BBD" w:rsidR="00C54A7F" w:rsidRPr="000F2B12" w:rsidRDefault="000F2B12" w:rsidP="00A00491">
      <w:pPr>
        <w:pStyle w:val="Titre1"/>
        <w:tabs>
          <w:tab w:val="clear" w:pos="6881"/>
          <w:tab w:val="num" w:pos="360"/>
        </w:tabs>
        <w:ind w:left="360"/>
      </w:pPr>
      <w:r w:rsidRPr="000F2B12">
        <w:lastRenderedPageBreak/>
        <w:t>Opportunité du projet porté par le candidat</w:t>
      </w:r>
    </w:p>
    <w:p w14:paraId="7DC06025" w14:textId="11812C85" w:rsidR="00181C92" w:rsidRPr="00912C16" w:rsidRDefault="000F2B12" w:rsidP="00181C92">
      <w:pPr>
        <w:spacing w:after="0"/>
        <w:contextualSpacing/>
        <w:rPr>
          <w:rFonts w:ascii="Calibri" w:eastAsia="Calibri" w:hAnsi="Calibri" w:cs="Times New Roman"/>
          <w:b/>
          <w:bCs/>
        </w:rPr>
      </w:pPr>
      <w:r w:rsidRPr="00912C16">
        <w:rPr>
          <w:rFonts w:ascii="Calibri" w:eastAsia="Calibri" w:hAnsi="Calibri" w:cs="Times New Roman"/>
          <w:b/>
          <w:bCs/>
        </w:rPr>
        <w:t xml:space="preserve">1.a </w:t>
      </w:r>
      <w:r>
        <w:rPr>
          <w:rFonts w:ascii="Calibri" w:eastAsia="Calibri" w:hAnsi="Calibri" w:cs="Times New Roman"/>
          <w:b/>
          <w:bCs/>
        </w:rPr>
        <w:t>Enjeux de</w:t>
      </w:r>
      <w:r w:rsidRPr="00912C16">
        <w:rPr>
          <w:rFonts w:ascii="Calibri" w:eastAsia="Calibri" w:hAnsi="Calibri" w:cs="Times New Roman"/>
          <w:b/>
          <w:bCs/>
        </w:rPr>
        <w:t xml:space="preserve"> la certification </w:t>
      </w:r>
      <w:r>
        <w:rPr>
          <w:rFonts w:ascii="Calibri" w:eastAsia="Calibri" w:hAnsi="Calibri" w:cs="Times New Roman"/>
          <w:b/>
          <w:bCs/>
        </w:rPr>
        <w:t>visé</w:t>
      </w:r>
      <w:r w:rsidR="00181C92">
        <w:rPr>
          <w:rFonts w:ascii="Calibri" w:eastAsia="Calibri" w:hAnsi="Calibri" w:cs="Times New Roman"/>
          <w:b/>
          <w:bCs/>
        </w:rPr>
        <w:t>e</w:t>
      </w:r>
    </w:p>
    <w:p w14:paraId="5DDB105F" w14:textId="77777777" w:rsidR="000F2B12" w:rsidRDefault="000F2B12" w:rsidP="00181C92">
      <w:pPr>
        <w:spacing w:before="240"/>
        <w:contextualSpacing/>
        <w:rPr>
          <w:rFonts w:ascii="Calibri" w:eastAsia="Calibri" w:hAnsi="Calibri" w:cs="Times New Roman"/>
          <w:i/>
          <w:iCs/>
        </w:rPr>
      </w:pPr>
      <w:r w:rsidRPr="00A84807">
        <w:rPr>
          <w:rFonts w:ascii="Calibri" w:eastAsia="Calibri" w:hAnsi="Calibri" w:cs="Times New Roman"/>
          <w:i/>
          <w:iCs/>
        </w:rPr>
        <w:t>Le candidat présente</w:t>
      </w:r>
      <w:r>
        <w:rPr>
          <w:rFonts w:ascii="Calibri" w:eastAsia="Calibri" w:hAnsi="Calibri" w:cs="Times New Roman"/>
          <w:i/>
          <w:iCs/>
        </w:rPr>
        <w:t> :</w:t>
      </w:r>
    </w:p>
    <w:p w14:paraId="380FE215" w14:textId="519295A5" w:rsidR="000F2B12" w:rsidRPr="00181C92" w:rsidRDefault="00181C92" w:rsidP="00181C92">
      <w:pPr>
        <w:spacing w:after="0"/>
        <w:rPr>
          <w:rFonts w:ascii="Calibri" w:eastAsia="Calibri" w:hAnsi="Calibri" w:cs="Times New Roman"/>
          <w:i/>
          <w:iCs/>
        </w:rPr>
      </w:pPr>
      <w:r>
        <w:rPr>
          <w:rFonts w:ascii="Calibri" w:eastAsia="Calibri" w:hAnsi="Calibri" w:cs="Times New Roman"/>
          <w:i/>
          <w:iCs/>
        </w:rPr>
        <w:t xml:space="preserve">- </w:t>
      </w:r>
      <w:r w:rsidR="000F2B12" w:rsidRPr="00181C92">
        <w:rPr>
          <w:rFonts w:ascii="Calibri" w:eastAsia="Calibri" w:hAnsi="Calibri" w:cs="Times New Roman"/>
          <w:i/>
          <w:iCs/>
        </w:rPr>
        <w:t>Les enjeux clés du métier visé par la certification</w:t>
      </w:r>
    </w:p>
    <w:p w14:paraId="546103BD" w14:textId="7F83B693" w:rsidR="000F2B12" w:rsidRDefault="00181C92" w:rsidP="00181C92">
      <w:pPr>
        <w:spacing w:after="0"/>
        <w:rPr>
          <w:rFonts w:ascii="Calibri" w:eastAsia="Calibri" w:hAnsi="Calibri" w:cs="Times New Roman"/>
          <w:i/>
          <w:iCs/>
        </w:rPr>
      </w:pPr>
      <w:r>
        <w:rPr>
          <w:rFonts w:ascii="Calibri" w:eastAsia="Calibri" w:hAnsi="Calibri" w:cs="Times New Roman"/>
          <w:i/>
          <w:iCs/>
        </w:rPr>
        <w:t xml:space="preserve">- </w:t>
      </w:r>
      <w:r w:rsidR="000F2B12" w:rsidRPr="00181C92">
        <w:rPr>
          <w:rFonts w:ascii="Calibri" w:eastAsia="Calibri" w:hAnsi="Calibri" w:cs="Times New Roman"/>
          <w:i/>
          <w:iCs/>
        </w:rPr>
        <w:t>La valeur d’usage de la certification sur le marché du travail</w:t>
      </w:r>
    </w:p>
    <w:p w14:paraId="7B002B39" w14:textId="77777777" w:rsidR="00181C92" w:rsidRPr="00181C92" w:rsidRDefault="00181C92" w:rsidP="00181C92">
      <w:pPr>
        <w:spacing w:after="0"/>
        <w:rPr>
          <w:rFonts w:ascii="Calibri" w:eastAsia="Calibri" w:hAnsi="Calibri" w:cs="Times New Roman"/>
          <w:i/>
          <w:iCs/>
        </w:rPr>
      </w:pPr>
    </w:p>
    <w:p w14:paraId="56C103FE"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AE38DFA" w14:textId="2F5EEA01" w:rsidR="00E65FDC" w:rsidRDefault="00E65FDC"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743E55A" w14:textId="32C2A85B" w:rsidR="00E65FDC" w:rsidRDefault="00E65FDC"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0C16BCB" w14:textId="4751488D" w:rsidR="00E65FDC" w:rsidRDefault="00E65FDC"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4D4FC14"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9D76C60"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86561F0"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46AFD77"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78AB0CC"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EAD5189" w14:textId="16B1DB68"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03AE465" w14:textId="77777777" w:rsidR="00181C92" w:rsidRDefault="00181C92"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A1DBCED"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1E5A6DD"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23F5329"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2972FC2" w14:textId="6D0FEADC" w:rsidR="00181C92" w:rsidRDefault="000F2B12" w:rsidP="00181C92">
      <w:pPr>
        <w:spacing w:before="240"/>
        <w:contextualSpacing/>
        <w:rPr>
          <w:rFonts w:ascii="Calibri" w:eastAsia="Calibri" w:hAnsi="Calibri" w:cs="Times New Roman"/>
          <w:b/>
          <w:bCs/>
        </w:rPr>
      </w:pPr>
      <w:r w:rsidRPr="001A2122">
        <w:rPr>
          <w:rFonts w:ascii="Calibri" w:eastAsia="Calibri" w:hAnsi="Calibri" w:cs="Times New Roman"/>
          <w:b/>
          <w:bCs/>
        </w:rPr>
        <w:t xml:space="preserve">1.b </w:t>
      </w:r>
      <w:r>
        <w:rPr>
          <w:rFonts w:ascii="Calibri" w:eastAsia="Calibri" w:hAnsi="Calibri" w:cs="Times New Roman"/>
          <w:b/>
          <w:bCs/>
        </w:rPr>
        <w:t>O</w:t>
      </w:r>
      <w:r w:rsidRPr="001A2122">
        <w:rPr>
          <w:rFonts w:ascii="Calibri" w:eastAsia="Calibri" w:hAnsi="Calibri" w:cs="Times New Roman"/>
          <w:b/>
          <w:bCs/>
        </w:rPr>
        <w:t xml:space="preserve">pportunité du projet </w:t>
      </w:r>
      <w:r>
        <w:rPr>
          <w:rFonts w:ascii="Calibri" w:eastAsia="Calibri" w:hAnsi="Calibri" w:cs="Times New Roman"/>
          <w:b/>
          <w:bCs/>
        </w:rPr>
        <w:t>pour le territoire visé</w:t>
      </w:r>
      <w:r w:rsidRPr="001A2122">
        <w:rPr>
          <w:rFonts w:ascii="Calibri" w:eastAsia="Calibri" w:hAnsi="Calibri" w:cs="Times New Roman"/>
          <w:b/>
          <w:bCs/>
        </w:rPr>
        <w:t xml:space="preserve"> </w:t>
      </w:r>
    </w:p>
    <w:p w14:paraId="75205B34" w14:textId="77777777" w:rsidR="00181C92" w:rsidRDefault="000F2B12" w:rsidP="00181C92">
      <w:pPr>
        <w:spacing w:after="0"/>
        <w:jc w:val="both"/>
        <w:rPr>
          <w:rFonts w:ascii="Calibri" w:eastAsia="Calibri" w:hAnsi="Calibri" w:cs="Times New Roman"/>
          <w:i/>
          <w:iCs/>
        </w:rPr>
      </w:pPr>
      <w:r w:rsidRPr="00181C92">
        <w:rPr>
          <w:rFonts w:ascii="Calibri" w:eastAsia="Calibri" w:hAnsi="Calibri" w:cs="Times New Roman"/>
          <w:i/>
          <w:iCs/>
        </w:rPr>
        <w:t xml:space="preserve">Le candidat présente le besoin d’ouverture d’une session sur son territoire </w:t>
      </w:r>
    </w:p>
    <w:p w14:paraId="58BCED19" w14:textId="28330ED5" w:rsidR="00181C92" w:rsidRDefault="00181C92" w:rsidP="00181C92">
      <w:pPr>
        <w:spacing w:after="0"/>
        <w:jc w:val="both"/>
        <w:rPr>
          <w:rFonts w:ascii="Calibri" w:eastAsia="Calibri" w:hAnsi="Calibri" w:cs="Times New Roman"/>
          <w:i/>
          <w:iCs/>
        </w:rPr>
      </w:pPr>
      <w:r>
        <w:rPr>
          <w:rFonts w:ascii="Calibri" w:eastAsia="Calibri" w:hAnsi="Calibri" w:cs="Times New Roman"/>
          <w:i/>
          <w:iCs/>
        </w:rPr>
        <w:t xml:space="preserve">- </w:t>
      </w:r>
      <w:r w:rsidR="000F2B12" w:rsidRPr="00181C92">
        <w:rPr>
          <w:rFonts w:ascii="Calibri" w:eastAsia="Calibri" w:hAnsi="Calibri" w:cs="Times New Roman"/>
          <w:i/>
          <w:iCs/>
        </w:rPr>
        <w:t>Il présente les territoires (</w:t>
      </w:r>
      <w:r w:rsidR="00602BF8">
        <w:rPr>
          <w:rFonts w:ascii="Calibri" w:eastAsia="Calibri" w:hAnsi="Calibri" w:cs="Times New Roman"/>
          <w:i/>
          <w:iCs/>
        </w:rPr>
        <w:t>bassins d’emploi</w:t>
      </w:r>
      <w:r w:rsidR="000F2B12" w:rsidRPr="00181C92">
        <w:rPr>
          <w:rFonts w:ascii="Calibri" w:eastAsia="Calibri" w:hAnsi="Calibri" w:cs="Times New Roman"/>
          <w:i/>
          <w:iCs/>
        </w:rPr>
        <w:t>) sur lesquels il envisage de déployer la certification, ainsi que son ancrage territorial</w:t>
      </w:r>
    </w:p>
    <w:p w14:paraId="66A14389" w14:textId="4FE52C08" w:rsidR="000F2B12" w:rsidRPr="001A2122" w:rsidRDefault="00181C92" w:rsidP="00400368">
      <w:pPr>
        <w:spacing w:after="0"/>
        <w:jc w:val="both"/>
        <w:rPr>
          <w:rFonts w:ascii="Calibri" w:eastAsia="Calibri" w:hAnsi="Calibri" w:cs="Times New Roman"/>
          <w:i/>
          <w:iCs/>
        </w:rPr>
      </w:pPr>
      <w:r>
        <w:rPr>
          <w:rFonts w:ascii="Calibri" w:eastAsia="Calibri" w:hAnsi="Calibri" w:cs="Times New Roman"/>
          <w:i/>
          <w:iCs/>
        </w:rPr>
        <w:t xml:space="preserve">- </w:t>
      </w:r>
      <w:r w:rsidR="000F2B12" w:rsidRPr="00181C92">
        <w:rPr>
          <w:rFonts w:ascii="Calibri" w:eastAsia="Calibri" w:hAnsi="Calibri" w:cs="Times New Roman"/>
          <w:i/>
          <w:iCs/>
        </w:rPr>
        <w:t>Il argumente la pertinence et l’utilité d’une offre de formation certifiante pour ce périmètre géographique, en décrivant : les besoins en main d’œuvre des entreprises, les partenariats envisagés pour déployer la certification, ainsi que le rôle et la valeur ajoutée de chaque partenaire (passerelles métiers ou formation, sourcing, accompagnement socioprofessionnel,…), les publics cibles, les volumes envisagés (nombre de candidats et de sessions), les perspectives d’insertion des futurs titulaires.</w:t>
      </w:r>
    </w:p>
    <w:p w14:paraId="53A8DBF9" w14:textId="066277C8" w:rsidR="000F2B12" w:rsidRDefault="000F2B12" w:rsidP="000F2B12">
      <w:pPr>
        <w:contextualSpacing/>
        <w:rPr>
          <w:rFonts w:ascii="Calibri" w:eastAsia="Calibri" w:hAnsi="Calibri" w:cs="Times New Roman"/>
          <w:b/>
          <w:bCs/>
          <w:i/>
          <w:iCs/>
        </w:rPr>
      </w:pPr>
      <w:r w:rsidRPr="00400368">
        <w:rPr>
          <w:rFonts w:ascii="Calibri" w:eastAsia="Calibri" w:hAnsi="Calibri" w:cs="Times New Roman"/>
          <w:b/>
          <w:bCs/>
          <w:i/>
          <w:iCs/>
        </w:rPr>
        <w:t xml:space="preserve">Fournir </w:t>
      </w:r>
      <w:r w:rsidR="001F3A93" w:rsidRPr="00400368">
        <w:rPr>
          <w:rFonts w:ascii="Calibri" w:eastAsia="Calibri" w:hAnsi="Calibri" w:cs="Times New Roman"/>
          <w:b/>
          <w:bCs/>
          <w:i/>
          <w:iCs/>
        </w:rPr>
        <w:t>en annexes</w:t>
      </w:r>
      <w:r w:rsidR="00CA6DD7">
        <w:rPr>
          <w:rFonts w:ascii="Calibri" w:eastAsia="Calibri" w:hAnsi="Calibri" w:cs="Times New Roman"/>
          <w:b/>
          <w:bCs/>
          <w:i/>
          <w:iCs/>
        </w:rPr>
        <w:t xml:space="preserve"> 1</w:t>
      </w:r>
      <w:r w:rsidR="002628D4">
        <w:rPr>
          <w:rFonts w:ascii="Calibri" w:eastAsia="Calibri" w:hAnsi="Calibri" w:cs="Times New Roman"/>
          <w:b/>
          <w:bCs/>
          <w:i/>
          <w:iCs/>
        </w:rPr>
        <w:t xml:space="preserve"> </w:t>
      </w:r>
      <w:r w:rsidRPr="00400368">
        <w:rPr>
          <w:rFonts w:ascii="Calibri" w:eastAsia="Calibri" w:hAnsi="Calibri" w:cs="Times New Roman"/>
          <w:b/>
          <w:bCs/>
          <w:i/>
          <w:iCs/>
        </w:rPr>
        <w:t xml:space="preserve">au moins deux courriers d’entreprises ou d’acteurs institutionnels territoriaux relevant du champ de l’emploi-formation soutenant le projet et prêts à s’engager dans le parcours (formation, recrutement, accueil pour les périodes d’immersion </w:t>
      </w:r>
      <w:r w:rsidR="00181C92" w:rsidRPr="00400368">
        <w:rPr>
          <w:rFonts w:ascii="Calibri" w:eastAsia="Calibri" w:hAnsi="Calibri" w:cs="Times New Roman"/>
          <w:b/>
          <w:bCs/>
          <w:i/>
          <w:iCs/>
        </w:rPr>
        <w:t>professionnelle, etc.</w:t>
      </w:r>
      <w:r w:rsidRPr="00400368">
        <w:rPr>
          <w:rFonts w:ascii="Calibri" w:eastAsia="Calibri" w:hAnsi="Calibri" w:cs="Times New Roman"/>
          <w:b/>
          <w:bCs/>
          <w:i/>
          <w:iCs/>
        </w:rPr>
        <w:t>)</w:t>
      </w:r>
      <w:r w:rsidR="001F3A93" w:rsidRPr="00400368">
        <w:rPr>
          <w:rFonts w:ascii="Calibri" w:eastAsia="Calibri" w:hAnsi="Calibri" w:cs="Times New Roman"/>
          <w:b/>
          <w:bCs/>
          <w:i/>
          <w:iCs/>
        </w:rPr>
        <w:t>.</w:t>
      </w:r>
    </w:p>
    <w:p w14:paraId="47BEDECE" w14:textId="77777777" w:rsidR="00400368" w:rsidRPr="00400368" w:rsidRDefault="00400368" w:rsidP="00400368">
      <w:pPr>
        <w:spacing w:after="0"/>
        <w:contextualSpacing/>
        <w:rPr>
          <w:rFonts w:ascii="Calibri" w:eastAsia="Calibri" w:hAnsi="Calibri" w:cs="Times New Roman"/>
          <w:b/>
          <w:bCs/>
          <w:i/>
          <w:iCs/>
        </w:rPr>
      </w:pPr>
    </w:p>
    <w:p w14:paraId="7B187568" w14:textId="5AAA524C" w:rsidR="006257FA" w:rsidRDefault="006257FA"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324263E" w14:textId="2CDC034C" w:rsidR="004E4FCD" w:rsidRDefault="004E4FC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F774E3C" w14:textId="6F00FC2E" w:rsidR="004E4FCD" w:rsidRDefault="004E4FC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290F5E8" w14:textId="5082A873" w:rsidR="004F59FD" w:rsidRDefault="004F59F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F851347" w14:textId="2521D55E" w:rsidR="004F59FD" w:rsidRDefault="004F59F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E0349CC" w14:textId="7F32D7FE" w:rsidR="004F59FD" w:rsidRDefault="004F59F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C953703" w14:textId="4E1BBD31" w:rsidR="004F59FD" w:rsidRDefault="004F59F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72C4119" w14:textId="57CA32C6" w:rsidR="004F59FD" w:rsidRDefault="004F59F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30AC14E" w14:textId="4DECB0DF" w:rsidR="004F59FD" w:rsidRDefault="004F59F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A26087D" w14:textId="77777777" w:rsidR="004F59FD" w:rsidRDefault="004F59F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15E7F06" w14:textId="613BF2E7" w:rsidR="004E4FCD" w:rsidRDefault="004E4FC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3E26D12" w14:textId="77777777" w:rsidR="004E4FCD" w:rsidRDefault="004E4FC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CE8301D" w14:textId="77777777" w:rsidR="00573687" w:rsidRDefault="00573687"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28A9915" w14:textId="77777777" w:rsidR="00573687" w:rsidRDefault="00573687"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141A417" w14:textId="64D110A0" w:rsidR="002036B3" w:rsidRDefault="002036B3">
      <w:pPr>
        <w:spacing w:line="259" w:lineRule="auto"/>
        <w:rPr>
          <w:rFonts w:ascii="Calibri" w:eastAsia="Times New Roman" w:hAnsi="Calibri"/>
          <w:color w:val="000000"/>
          <w:lang w:eastAsia="fr-FR"/>
        </w:rPr>
      </w:pPr>
      <w:r>
        <w:rPr>
          <w:rFonts w:ascii="Calibri" w:eastAsia="Times New Roman" w:hAnsi="Calibri"/>
          <w:color w:val="000000"/>
          <w:lang w:eastAsia="fr-FR"/>
        </w:rPr>
        <w:br w:type="page"/>
      </w:r>
    </w:p>
    <w:p w14:paraId="371D7107" w14:textId="5C82A576" w:rsidR="00CD36A6" w:rsidRPr="00573687" w:rsidRDefault="00FF6CC0" w:rsidP="00E96529">
      <w:pPr>
        <w:pStyle w:val="Titre1"/>
        <w:tabs>
          <w:tab w:val="clear" w:pos="6881"/>
          <w:tab w:val="num" w:pos="360"/>
        </w:tabs>
        <w:ind w:left="360"/>
      </w:pPr>
      <w:r w:rsidRPr="00E96529">
        <w:lastRenderedPageBreak/>
        <w:t xml:space="preserve"> </w:t>
      </w:r>
      <w:r w:rsidR="00CD36A6">
        <w:t>Présentation du projet de formation</w:t>
      </w:r>
    </w:p>
    <w:p w14:paraId="08DB0A2C" w14:textId="580A77D6" w:rsidR="001F3A93" w:rsidRPr="001F3A93" w:rsidRDefault="000F2B12" w:rsidP="001F3A93">
      <w:pPr>
        <w:spacing w:after="0"/>
        <w:jc w:val="both"/>
        <w:rPr>
          <w:rFonts w:ascii="Calibri" w:eastAsia="Calibri" w:hAnsi="Calibri" w:cs="Times New Roman"/>
          <w:i/>
          <w:iCs/>
        </w:rPr>
      </w:pPr>
      <w:r w:rsidRPr="00B97E26">
        <w:rPr>
          <w:rFonts w:ascii="Calibri" w:hAnsi="Calibri"/>
          <w:b/>
          <w:bCs/>
        </w:rPr>
        <w:t>2.</w:t>
      </w:r>
      <w:r>
        <w:rPr>
          <w:rFonts w:ascii="Calibri" w:hAnsi="Calibri"/>
          <w:b/>
          <w:bCs/>
        </w:rPr>
        <w:t>a</w:t>
      </w:r>
      <w:r w:rsidRPr="00B97E26">
        <w:rPr>
          <w:rFonts w:ascii="Calibri" w:hAnsi="Calibri"/>
          <w:b/>
          <w:bCs/>
        </w:rPr>
        <w:t xml:space="preserve"> </w:t>
      </w:r>
      <w:r>
        <w:rPr>
          <w:rFonts w:ascii="Calibri" w:hAnsi="Calibri"/>
          <w:b/>
          <w:bCs/>
        </w:rPr>
        <w:t>P</w:t>
      </w:r>
      <w:r w:rsidRPr="00B97E26">
        <w:rPr>
          <w:rFonts w:ascii="Calibri" w:hAnsi="Calibri"/>
          <w:b/>
          <w:bCs/>
        </w:rPr>
        <w:t xml:space="preserve">lanification de la formation </w:t>
      </w:r>
    </w:p>
    <w:p w14:paraId="5B52FD00" w14:textId="5662A0C8" w:rsidR="001F3A93" w:rsidRDefault="000F2B12" w:rsidP="001F3A93">
      <w:pPr>
        <w:spacing w:after="0"/>
        <w:jc w:val="both"/>
        <w:rPr>
          <w:rFonts w:ascii="Calibri" w:eastAsia="Calibri" w:hAnsi="Calibri" w:cs="Times New Roman"/>
          <w:i/>
          <w:iCs/>
        </w:rPr>
      </w:pPr>
      <w:r>
        <w:rPr>
          <w:rFonts w:ascii="Calibri" w:eastAsia="Calibri" w:hAnsi="Calibri" w:cs="Times New Roman"/>
          <w:i/>
          <w:iCs/>
        </w:rPr>
        <w:t xml:space="preserve">Le candidat présente </w:t>
      </w:r>
      <w:r w:rsidRPr="001F3A93">
        <w:rPr>
          <w:rFonts w:ascii="Calibri" w:eastAsia="Calibri" w:hAnsi="Calibri" w:cs="Times New Roman"/>
          <w:i/>
          <w:iCs/>
          <w:u w:val="single"/>
        </w:rPr>
        <w:t>à la maille blocs de compétences</w:t>
      </w:r>
      <w:r>
        <w:rPr>
          <w:rFonts w:ascii="Calibri" w:eastAsia="Calibri" w:hAnsi="Calibri" w:cs="Times New Roman"/>
          <w:i/>
          <w:iCs/>
        </w:rPr>
        <w:t xml:space="preserve"> u</w:t>
      </w:r>
      <w:r w:rsidRPr="00D855E5">
        <w:rPr>
          <w:rFonts w:ascii="Calibri" w:eastAsia="Calibri" w:hAnsi="Calibri" w:cs="Times New Roman"/>
          <w:i/>
          <w:iCs/>
        </w:rPr>
        <w:t>n</w:t>
      </w:r>
      <w:r>
        <w:rPr>
          <w:rFonts w:ascii="Calibri" w:eastAsia="Calibri" w:hAnsi="Calibri" w:cs="Times New Roman"/>
          <w:i/>
          <w:iCs/>
        </w:rPr>
        <w:t xml:space="preserve"> calendrier / planning prévisionnel </w:t>
      </w:r>
      <w:r w:rsidRPr="00D855E5">
        <w:rPr>
          <w:rFonts w:ascii="Calibri" w:eastAsia="Calibri" w:hAnsi="Calibri" w:cs="Times New Roman"/>
          <w:i/>
          <w:iCs/>
        </w:rPr>
        <w:t>type</w:t>
      </w:r>
      <w:r>
        <w:rPr>
          <w:rFonts w:ascii="Calibri" w:eastAsia="Calibri" w:hAnsi="Calibri" w:cs="Times New Roman"/>
          <w:i/>
          <w:iCs/>
        </w:rPr>
        <w:t xml:space="preserve"> </w:t>
      </w:r>
      <w:r w:rsidRPr="001F3A93">
        <w:rPr>
          <w:rFonts w:ascii="Calibri" w:eastAsia="Calibri" w:hAnsi="Calibri" w:cs="Times New Roman"/>
          <w:b/>
          <w:bCs/>
          <w:i/>
          <w:iCs/>
        </w:rPr>
        <w:t>(cf. trame Excel mise à disposition par Atlas</w:t>
      </w:r>
      <w:r w:rsidRPr="001F3A93">
        <w:rPr>
          <w:rFonts w:ascii="Calibri" w:eastAsia="Calibri" w:hAnsi="Calibri" w:cs="Times New Roman"/>
          <w:i/>
          <w:iCs/>
        </w:rPr>
        <w:t>)</w:t>
      </w:r>
      <w:r>
        <w:rPr>
          <w:rFonts w:ascii="Calibri" w:eastAsia="Calibri" w:hAnsi="Calibri" w:cs="Times New Roman"/>
          <w:i/>
          <w:iCs/>
        </w:rPr>
        <w:t xml:space="preserve"> pour un parcours complet en alternance (apprentissage ou à défaut contrat de professionnalisation) et un parcours pour un salarié en poste, </w:t>
      </w:r>
      <w:r w:rsidRPr="57B180D3">
        <w:rPr>
          <w:rFonts w:ascii="Calibri" w:eastAsia="Calibri" w:hAnsi="Calibri" w:cs="Times New Roman"/>
          <w:i/>
          <w:iCs/>
        </w:rPr>
        <w:t xml:space="preserve">en </w:t>
      </w:r>
      <w:r w:rsidRPr="41ECB9D8">
        <w:rPr>
          <w:rFonts w:ascii="Calibri" w:eastAsia="Calibri" w:hAnsi="Calibri" w:cs="Times New Roman"/>
          <w:i/>
          <w:iCs/>
        </w:rPr>
        <w:t xml:space="preserve">fonction des voies d’accès </w:t>
      </w:r>
      <w:r w:rsidRPr="0DA1C615">
        <w:rPr>
          <w:rFonts w:ascii="Calibri" w:eastAsia="Calibri" w:hAnsi="Calibri" w:cs="Times New Roman"/>
          <w:i/>
          <w:iCs/>
        </w:rPr>
        <w:t>proposées, indiquant</w:t>
      </w:r>
      <w:r>
        <w:rPr>
          <w:rFonts w:ascii="Calibri" w:eastAsia="Calibri" w:hAnsi="Calibri" w:cs="Times New Roman"/>
          <w:i/>
          <w:iCs/>
        </w:rPr>
        <w:t xml:space="preserve"> : </w:t>
      </w:r>
      <w:r w:rsidRPr="00D855E5">
        <w:rPr>
          <w:rFonts w:ascii="Calibri" w:eastAsia="Calibri" w:hAnsi="Calibri" w:cs="Times New Roman"/>
          <w:i/>
          <w:iCs/>
        </w:rPr>
        <w:t>les dates de début et de fin de</w:t>
      </w:r>
      <w:r>
        <w:rPr>
          <w:rFonts w:ascii="Calibri" w:eastAsia="Calibri" w:hAnsi="Calibri" w:cs="Times New Roman"/>
          <w:i/>
          <w:iCs/>
        </w:rPr>
        <w:t xml:space="preserve"> parcours</w:t>
      </w:r>
      <w:r w:rsidRPr="00D855E5">
        <w:rPr>
          <w:rFonts w:ascii="Calibri" w:eastAsia="Calibri" w:hAnsi="Calibri" w:cs="Times New Roman"/>
          <w:i/>
          <w:iCs/>
        </w:rPr>
        <w:t xml:space="preserve"> </w:t>
      </w:r>
      <w:r>
        <w:rPr>
          <w:rFonts w:ascii="Calibri" w:eastAsia="Calibri" w:hAnsi="Calibri" w:cs="Times New Roman"/>
          <w:i/>
          <w:iCs/>
        </w:rPr>
        <w:t xml:space="preserve">de </w:t>
      </w:r>
      <w:r w:rsidRPr="00D855E5">
        <w:rPr>
          <w:rFonts w:ascii="Calibri" w:eastAsia="Calibri" w:hAnsi="Calibri" w:cs="Times New Roman"/>
          <w:i/>
          <w:iCs/>
        </w:rPr>
        <w:t xml:space="preserve">formation, les </w:t>
      </w:r>
      <w:r>
        <w:rPr>
          <w:rFonts w:ascii="Calibri" w:eastAsia="Calibri" w:hAnsi="Calibri" w:cs="Times New Roman"/>
          <w:i/>
          <w:iCs/>
        </w:rPr>
        <w:t>blocs de compétences, les périodes de préparation des évaluations</w:t>
      </w:r>
      <w:r w:rsidR="00372B37">
        <w:rPr>
          <w:rFonts w:ascii="Calibri" w:eastAsia="Calibri" w:hAnsi="Calibri" w:cs="Times New Roman"/>
          <w:i/>
          <w:iCs/>
        </w:rPr>
        <w:t xml:space="preserve"> de blocs</w:t>
      </w:r>
      <w:r>
        <w:rPr>
          <w:rFonts w:ascii="Calibri" w:eastAsia="Calibri" w:hAnsi="Calibri" w:cs="Times New Roman"/>
          <w:i/>
          <w:iCs/>
        </w:rPr>
        <w:t xml:space="preserve">), les dates de jurys pour les évaluations de blocs, les périodes </w:t>
      </w:r>
      <w:r w:rsidRPr="00D855E5">
        <w:rPr>
          <w:rFonts w:ascii="Calibri" w:eastAsia="Calibri" w:hAnsi="Calibri" w:cs="Times New Roman"/>
          <w:i/>
          <w:iCs/>
        </w:rPr>
        <w:t xml:space="preserve">de formation en centre et les périodes en entreprise, </w:t>
      </w:r>
      <w:r>
        <w:rPr>
          <w:rFonts w:ascii="Calibri" w:eastAsia="Calibri" w:hAnsi="Calibri" w:cs="Times New Roman"/>
          <w:i/>
          <w:iCs/>
        </w:rPr>
        <w:t>les temps d’accompagnement vers l’insertion professionnelle des candidats.</w:t>
      </w:r>
    </w:p>
    <w:p w14:paraId="36DF9D4C" w14:textId="5021D40B" w:rsidR="001F3A93" w:rsidRPr="00400368" w:rsidRDefault="001F3A93" w:rsidP="001F3A93">
      <w:pPr>
        <w:contextualSpacing/>
        <w:rPr>
          <w:rFonts w:ascii="Calibri" w:eastAsia="Calibri" w:hAnsi="Calibri" w:cs="Times New Roman"/>
          <w:b/>
          <w:bCs/>
          <w:i/>
          <w:iCs/>
        </w:rPr>
      </w:pPr>
      <w:r w:rsidRPr="00400368">
        <w:rPr>
          <w:rFonts w:ascii="Calibri" w:eastAsia="Calibri" w:hAnsi="Calibri" w:cs="Times New Roman"/>
          <w:b/>
          <w:bCs/>
          <w:i/>
          <w:iCs/>
        </w:rPr>
        <w:t xml:space="preserve">Fournir en annexes </w:t>
      </w:r>
      <w:r w:rsidR="00CA6DD7">
        <w:rPr>
          <w:rFonts w:ascii="Calibri" w:eastAsia="Calibri" w:hAnsi="Calibri" w:cs="Times New Roman"/>
          <w:b/>
          <w:bCs/>
          <w:i/>
          <w:iCs/>
        </w:rPr>
        <w:t xml:space="preserve">2 </w:t>
      </w:r>
      <w:r w:rsidRPr="00400368">
        <w:rPr>
          <w:rFonts w:ascii="Calibri" w:eastAsia="Calibri" w:hAnsi="Calibri" w:cs="Times New Roman"/>
          <w:b/>
          <w:bCs/>
          <w:i/>
          <w:iCs/>
        </w:rPr>
        <w:t>les deux plannings prévisionnels selon la trame Excel mise à disposition.</w:t>
      </w:r>
    </w:p>
    <w:p w14:paraId="29B8E169" w14:textId="77777777" w:rsidR="000F2B12" w:rsidRDefault="000F2B12" w:rsidP="000F2B12">
      <w:pPr>
        <w:spacing w:line="276" w:lineRule="auto"/>
        <w:outlineLvl w:val="0"/>
      </w:pPr>
    </w:p>
    <w:p w14:paraId="6C82D747" w14:textId="77777777" w:rsidR="000F2B12" w:rsidRPr="00B97E26" w:rsidRDefault="000F2B12" w:rsidP="001F3A93">
      <w:pPr>
        <w:spacing w:after="0" w:line="276" w:lineRule="auto"/>
        <w:outlineLvl w:val="0"/>
        <w:rPr>
          <w:rFonts w:ascii="Calibri" w:hAnsi="Calibri"/>
          <w:b/>
          <w:bCs/>
        </w:rPr>
      </w:pPr>
      <w:r w:rsidRPr="00C218F7">
        <w:rPr>
          <w:rFonts w:ascii="Calibri" w:hAnsi="Calibri"/>
          <w:b/>
          <w:bCs/>
        </w:rPr>
        <w:t>2.</w:t>
      </w:r>
      <w:r>
        <w:rPr>
          <w:rFonts w:ascii="Calibri" w:hAnsi="Calibri"/>
          <w:b/>
          <w:bCs/>
        </w:rPr>
        <w:t>b</w:t>
      </w:r>
      <w:r w:rsidRPr="00C218F7">
        <w:rPr>
          <w:rFonts w:ascii="Calibri" w:hAnsi="Calibri"/>
          <w:b/>
          <w:bCs/>
        </w:rPr>
        <w:t xml:space="preserve"> Construction du programme détaillé de la formation</w:t>
      </w:r>
      <w:r w:rsidRPr="00B97E26">
        <w:rPr>
          <w:rFonts w:ascii="Calibri" w:hAnsi="Calibri"/>
          <w:b/>
          <w:bCs/>
        </w:rPr>
        <w:t xml:space="preserve"> </w:t>
      </w:r>
    </w:p>
    <w:p w14:paraId="7289B088" w14:textId="3A9C7F2B" w:rsidR="000F2B12" w:rsidRDefault="000F2B12" w:rsidP="001F3A93">
      <w:pPr>
        <w:spacing w:after="0" w:line="276" w:lineRule="auto"/>
        <w:outlineLvl w:val="0"/>
        <w:rPr>
          <w:rFonts w:ascii="Calibri" w:eastAsia="Calibri" w:hAnsi="Calibri" w:cs="Times New Roman"/>
          <w:i/>
          <w:iCs/>
        </w:rPr>
      </w:pPr>
      <w:r>
        <w:rPr>
          <w:rFonts w:ascii="Calibri" w:eastAsia="Calibri" w:hAnsi="Calibri" w:cs="Times New Roman"/>
          <w:i/>
          <w:iCs/>
        </w:rPr>
        <w:t xml:space="preserve">-Le candidat présente </w:t>
      </w:r>
      <w:r w:rsidRPr="001F3A93">
        <w:rPr>
          <w:rFonts w:ascii="Calibri" w:eastAsia="Calibri" w:hAnsi="Calibri" w:cs="Times New Roman"/>
          <w:i/>
          <w:iCs/>
        </w:rPr>
        <w:t>à la maille des modules de formation</w:t>
      </w:r>
      <w:r>
        <w:rPr>
          <w:rFonts w:ascii="Calibri" w:eastAsia="Calibri" w:hAnsi="Calibri" w:cs="Times New Roman"/>
          <w:i/>
          <w:iCs/>
        </w:rPr>
        <w:t xml:space="preserve"> son programme détaillé sous forme libre (en apprentissage ou à défaut en contrat de professionnalisation), en cohérence avec le référentiel de </w:t>
      </w:r>
      <w:r w:rsidRPr="00E16686">
        <w:rPr>
          <w:rFonts w:ascii="Calibri" w:eastAsia="Calibri" w:hAnsi="Calibri" w:cs="Times New Roman"/>
          <w:i/>
          <w:iCs/>
        </w:rPr>
        <w:t>certification et la note de cadrage de la formation, précisant</w:t>
      </w:r>
      <w:r>
        <w:rPr>
          <w:rFonts w:ascii="Calibri" w:eastAsia="Calibri" w:hAnsi="Calibri" w:cs="Times New Roman"/>
          <w:i/>
          <w:iCs/>
        </w:rPr>
        <w:t xml:space="preserve"> a minima : la durée totale du </w:t>
      </w:r>
      <w:r w:rsidR="001F3A93">
        <w:rPr>
          <w:rFonts w:ascii="Calibri" w:eastAsia="Calibri" w:hAnsi="Calibri" w:cs="Times New Roman"/>
          <w:i/>
          <w:iCs/>
        </w:rPr>
        <w:t>parcours complet</w:t>
      </w:r>
      <w:r>
        <w:rPr>
          <w:rFonts w:ascii="Calibri" w:eastAsia="Calibri" w:hAnsi="Calibri" w:cs="Times New Roman"/>
          <w:i/>
          <w:iCs/>
        </w:rPr>
        <w:t xml:space="preserve">, la période totale de réalisation (en mois), les modules de formation </w:t>
      </w:r>
      <w:r w:rsidRPr="00A84807">
        <w:rPr>
          <w:rFonts w:ascii="Calibri" w:eastAsia="Calibri" w:hAnsi="Calibri" w:cs="Times New Roman"/>
          <w:i/>
          <w:iCs/>
          <w:u w:val="single"/>
        </w:rPr>
        <w:t>en les associant</w:t>
      </w:r>
      <w:r>
        <w:rPr>
          <w:rFonts w:ascii="Calibri" w:eastAsia="Calibri" w:hAnsi="Calibri" w:cs="Times New Roman"/>
          <w:i/>
          <w:iCs/>
        </w:rPr>
        <w:t xml:space="preserve"> aux blocs de compétences </w:t>
      </w:r>
      <w:r w:rsidRPr="00A84807">
        <w:rPr>
          <w:rFonts w:ascii="Calibri" w:eastAsia="Calibri" w:hAnsi="Calibri" w:cs="Times New Roman"/>
          <w:i/>
          <w:iCs/>
          <w:u w:val="single"/>
        </w:rPr>
        <w:t>et en mentionnant</w:t>
      </w:r>
      <w:r>
        <w:rPr>
          <w:rFonts w:ascii="Calibri" w:eastAsia="Calibri" w:hAnsi="Calibri" w:cs="Times New Roman"/>
          <w:i/>
          <w:iCs/>
        </w:rPr>
        <w:t xml:space="preserve"> leur durée (en heures). </w:t>
      </w:r>
    </w:p>
    <w:p w14:paraId="66BAA39E" w14:textId="51AAADBB" w:rsidR="00400368" w:rsidRDefault="000F2B12" w:rsidP="00400368">
      <w:pPr>
        <w:spacing w:after="0" w:line="276" w:lineRule="auto"/>
        <w:outlineLvl w:val="0"/>
        <w:rPr>
          <w:rFonts w:ascii="Calibri" w:hAnsi="Calibri"/>
          <w:b/>
          <w:bCs/>
          <w:i/>
          <w:iCs/>
          <w:color w:val="000000"/>
          <w:szCs w:val="20"/>
          <w:u w:val="single"/>
        </w:rPr>
      </w:pPr>
      <w:r w:rsidRPr="00691E75">
        <w:rPr>
          <w:rFonts w:ascii="Calibri" w:hAnsi="Calibri"/>
          <w:i/>
          <w:iCs/>
          <w:color w:val="000000"/>
          <w:szCs w:val="20"/>
        </w:rPr>
        <w:t>-Le candidat fait la correspondance entre son programme et le référentiel de la certification</w:t>
      </w:r>
      <w:r w:rsidR="00CA6DD7">
        <w:rPr>
          <w:rFonts w:ascii="Calibri" w:hAnsi="Calibri"/>
          <w:i/>
          <w:iCs/>
          <w:color w:val="000000"/>
          <w:szCs w:val="20"/>
        </w:rPr>
        <w:t xml:space="preserve"> en utilisant obligatoirement la trame fournie par Atlas </w:t>
      </w:r>
      <w:r w:rsidRPr="00691E75">
        <w:rPr>
          <w:rFonts w:ascii="Calibri" w:hAnsi="Calibri"/>
          <w:i/>
          <w:iCs/>
          <w:color w:val="000000"/>
          <w:szCs w:val="20"/>
        </w:rPr>
        <w:t xml:space="preserve"> </w:t>
      </w:r>
      <w:r w:rsidRPr="002C39AB">
        <w:rPr>
          <w:rFonts w:ascii="Calibri" w:hAnsi="Calibri"/>
          <w:b/>
          <w:bCs/>
          <w:i/>
          <w:iCs/>
          <w:color w:val="000000"/>
          <w:szCs w:val="20"/>
          <w:u w:val="single"/>
        </w:rPr>
        <w:t>(cf. trame « Tableau de correspondance »)</w:t>
      </w:r>
    </w:p>
    <w:p w14:paraId="1C3FC23F" w14:textId="3CAD630D" w:rsidR="001F3A93" w:rsidRDefault="001F3A93" w:rsidP="00400368">
      <w:pPr>
        <w:spacing w:after="0" w:line="276" w:lineRule="auto"/>
        <w:outlineLvl w:val="0"/>
        <w:rPr>
          <w:rFonts w:ascii="Calibri" w:eastAsia="Calibri" w:hAnsi="Calibri" w:cs="Times New Roman"/>
          <w:b/>
          <w:bCs/>
          <w:i/>
          <w:iCs/>
        </w:rPr>
      </w:pPr>
      <w:r w:rsidRPr="00400368">
        <w:rPr>
          <w:rFonts w:ascii="Calibri" w:eastAsia="Calibri" w:hAnsi="Calibri" w:cs="Times New Roman"/>
          <w:b/>
          <w:bCs/>
          <w:i/>
          <w:iCs/>
        </w:rPr>
        <w:t xml:space="preserve">Fournir en annexe </w:t>
      </w:r>
      <w:r w:rsidR="00CA6DD7">
        <w:rPr>
          <w:rFonts w:ascii="Calibri" w:eastAsia="Calibri" w:hAnsi="Calibri" w:cs="Times New Roman"/>
          <w:b/>
          <w:bCs/>
          <w:i/>
          <w:iCs/>
        </w:rPr>
        <w:t xml:space="preserve">3 </w:t>
      </w:r>
      <w:r w:rsidRPr="00400368">
        <w:rPr>
          <w:rFonts w:ascii="Calibri" w:eastAsia="Calibri" w:hAnsi="Calibri" w:cs="Times New Roman"/>
          <w:b/>
          <w:bCs/>
          <w:i/>
          <w:iCs/>
        </w:rPr>
        <w:t>le tableau de correspondance complété.</w:t>
      </w:r>
    </w:p>
    <w:p w14:paraId="5085C5CC" w14:textId="77777777" w:rsidR="00400368" w:rsidRPr="00400368" w:rsidRDefault="00400368" w:rsidP="00400368">
      <w:pPr>
        <w:spacing w:after="0" w:line="276" w:lineRule="auto"/>
        <w:outlineLvl w:val="0"/>
        <w:rPr>
          <w:rFonts w:ascii="Calibri" w:eastAsia="Calibri" w:hAnsi="Calibri" w:cs="Times New Roman"/>
          <w:b/>
          <w:bCs/>
          <w:i/>
          <w:iCs/>
        </w:rPr>
      </w:pPr>
    </w:p>
    <w:p w14:paraId="7CC2812D" w14:textId="4CE28645"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945E6B3" w14:textId="79B02E80"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6F4DDA8" w14:textId="2AE86B4C"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169006D" w14:textId="244229D2"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94B1710" w14:textId="70C07602"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27C2995" w14:textId="1054008A"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1A56595" w14:textId="4136C87D"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DB64890" w14:textId="050AA9DD"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52325FB" w14:textId="3074C57B"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AC8DB79" w14:textId="569877FD"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240063E" w14:textId="5D3C507D"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DE8AEB0" w14:textId="128289A1"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4E6AA59" w14:textId="1021EF67"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0E9F872" w14:textId="2AECDF78"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C45BEF5" w14:textId="77777777"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75CA6BB"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87534BD"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3752A92"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0EF232A"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124F37A"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19D547B"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BBEBF43"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FBC393E"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2ECD971"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35E7654"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C0D3708" w14:textId="77777777" w:rsidR="001F3A93" w:rsidRDefault="001F3A93" w:rsidP="00920A79">
      <w:pPr>
        <w:spacing w:after="0" w:line="276" w:lineRule="auto"/>
        <w:outlineLvl w:val="0"/>
        <w:rPr>
          <w:rFonts w:ascii="Calibri" w:hAnsi="Calibri"/>
          <w:b/>
          <w:bCs/>
          <w:color w:val="000000"/>
          <w:szCs w:val="20"/>
        </w:rPr>
      </w:pPr>
    </w:p>
    <w:p w14:paraId="6E2960DD" w14:textId="4296537A" w:rsidR="00920A79" w:rsidRDefault="00920A79" w:rsidP="00920A79">
      <w:pPr>
        <w:spacing w:after="0" w:line="276" w:lineRule="auto"/>
        <w:outlineLvl w:val="0"/>
        <w:rPr>
          <w:rFonts w:ascii="Calibri" w:hAnsi="Calibri"/>
          <w:b/>
          <w:bCs/>
          <w:color w:val="000000"/>
          <w:szCs w:val="20"/>
        </w:rPr>
      </w:pPr>
      <w:r>
        <w:rPr>
          <w:rFonts w:ascii="Calibri" w:hAnsi="Calibri"/>
          <w:b/>
          <w:bCs/>
          <w:color w:val="000000"/>
          <w:szCs w:val="20"/>
        </w:rPr>
        <w:lastRenderedPageBreak/>
        <w:t>2.c Individualisation du parcours de formation</w:t>
      </w:r>
    </w:p>
    <w:p w14:paraId="3FE0A656" w14:textId="77777777" w:rsidR="00920A79" w:rsidRDefault="00920A79" w:rsidP="00920A79">
      <w:pPr>
        <w:spacing w:after="0" w:line="276" w:lineRule="auto"/>
        <w:outlineLvl w:val="0"/>
        <w:rPr>
          <w:rFonts w:ascii="Calibri" w:eastAsia="Calibri" w:hAnsi="Calibri" w:cs="Times New Roman"/>
          <w:i/>
          <w:iCs/>
        </w:rPr>
      </w:pPr>
      <w:r>
        <w:rPr>
          <w:rFonts w:ascii="Calibri" w:eastAsia="Calibri" w:hAnsi="Calibri" w:cs="Times New Roman"/>
          <w:i/>
          <w:iCs/>
        </w:rPr>
        <w:t xml:space="preserve">- Le candidat précise les modalités d’individualisation, en termes de </w:t>
      </w:r>
      <w:r w:rsidRPr="0050296E">
        <w:rPr>
          <w:rFonts w:ascii="Calibri" w:eastAsia="Calibri" w:hAnsi="Calibri" w:cs="Times New Roman"/>
          <w:i/>
          <w:iCs/>
        </w:rPr>
        <w:t>durée</w:t>
      </w:r>
      <w:r>
        <w:rPr>
          <w:rFonts w:ascii="Calibri" w:eastAsia="Calibri" w:hAnsi="Calibri" w:cs="Times New Roman"/>
          <w:i/>
          <w:iCs/>
        </w:rPr>
        <w:t>s et</w:t>
      </w:r>
      <w:r w:rsidRPr="0050296E">
        <w:rPr>
          <w:rFonts w:ascii="Calibri" w:eastAsia="Calibri" w:hAnsi="Calibri" w:cs="Times New Roman"/>
          <w:i/>
          <w:iCs/>
        </w:rPr>
        <w:t xml:space="preserve"> </w:t>
      </w:r>
      <w:r>
        <w:rPr>
          <w:rFonts w:ascii="Calibri" w:eastAsia="Calibri" w:hAnsi="Calibri" w:cs="Times New Roman"/>
          <w:i/>
          <w:iCs/>
        </w:rPr>
        <w:t xml:space="preserve">de </w:t>
      </w:r>
      <w:r w:rsidRPr="0050296E">
        <w:rPr>
          <w:rFonts w:ascii="Calibri" w:eastAsia="Calibri" w:hAnsi="Calibri" w:cs="Times New Roman"/>
          <w:i/>
          <w:iCs/>
        </w:rPr>
        <w:t>blocs de compétences</w:t>
      </w:r>
      <w:r>
        <w:rPr>
          <w:rFonts w:ascii="Calibri" w:eastAsia="Calibri" w:hAnsi="Calibri" w:cs="Times New Roman"/>
          <w:i/>
          <w:iCs/>
        </w:rPr>
        <w:t>, des parcours de formation au regard des besoins et pré-acquis identifiés</w:t>
      </w:r>
    </w:p>
    <w:p w14:paraId="44AB9D95" w14:textId="1CD691B1" w:rsidR="00920A79" w:rsidRDefault="00920A79" w:rsidP="00920A79">
      <w:pPr>
        <w:spacing w:line="276" w:lineRule="auto"/>
        <w:outlineLvl w:val="0"/>
        <w:rPr>
          <w:rFonts w:ascii="Calibri" w:eastAsia="Calibri" w:hAnsi="Calibri" w:cs="Times New Roman"/>
          <w:i/>
          <w:iCs/>
        </w:rPr>
      </w:pPr>
      <w:r>
        <w:rPr>
          <w:rFonts w:ascii="Calibri" w:eastAsia="Calibri" w:hAnsi="Calibri" w:cs="Times New Roman"/>
          <w:i/>
          <w:iCs/>
        </w:rPr>
        <w:t xml:space="preserve">- Le candidat </w:t>
      </w:r>
      <w:r w:rsidRPr="382FA48D">
        <w:rPr>
          <w:rFonts w:ascii="Calibri" w:eastAsia="Calibri" w:hAnsi="Calibri" w:cs="Times New Roman"/>
          <w:i/>
          <w:iCs/>
        </w:rPr>
        <w:t>illustre</w:t>
      </w:r>
      <w:r>
        <w:rPr>
          <w:rFonts w:ascii="Calibri" w:eastAsia="Calibri" w:hAnsi="Calibri" w:cs="Times New Roman"/>
          <w:i/>
          <w:iCs/>
        </w:rPr>
        <w:t xml:space="preserve"> a minima </w:t>
      </w:r>
      <w:r w:rsidR="007B30EB">
        <w:rPr>
          <w:rFonts w:ascii="Calibri" w:eastAsia="Calibri" w:hAnsi="Calibri" w:cs="Times New Roman"/>
          <w:i/>
          <w:iCs/>
        </w:rPr>
        <w:t>une</w:t>
      </w:r>
      <w:r>
        <w:rPr>
          <w:rFonts w:ascii="Calibri" w:eastAsia="Calibri" w:hAnsi="Calibri" w:cs="Times New Roman"/>
          <w:i/>
          <w:iCs/>
        </w:rPr>
        <w:t xml:space="preserve"> adaptation de parcours, représentative des publics visés</w:t>
      </w:r>
    </w:p>
    <w:p w14:paraId="29C518C8"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9546C4E"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6CB8FEE"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A5D5BA7"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A91E65D" w14:textId="479C0E41"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8DBBC23" w14:textId="30CD7377" w:rsidR="00867643" w:rsidRDefault="00867643"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4D37385" w14:textId="4F03A69B" w:rsidR="00867643" w:rsidRDefault="00867643"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A1B7AB9" w14:textId="77777777" w:rsidR="00867643" w:rsidRDefault="00867643"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103D97F" w14:textId="4BBBA3CB" w:rsidR="00920A79" w:rsidRDefault="00920A79"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8878799" w14:textId="0269E528" w:rsidR="00920A79" w:rsidRDefault="00920A79"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388EAA7" w14:textId="269EC836" w:rsidR="00920A79" w:rsidRDefault="00920A79"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4738B4C" w14:textId="4FB3A79E" w:rsidR="00920A79" w:rsidRDefault="00920A79"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A323D67" w14:textId="346A6C90" w:rsidR="00920A79" w:rsidRDefault="00920A79"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1D3A979" w14:textId="77777777" w:rsidR="00920A79" w:rsidRDefault="00920A79"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A3F6FAD"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EAC1D48"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BEC4067"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16F82F7"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E000583"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1E04CE0"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4F228DB"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9164096"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5B88AF8"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3B802B8"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54D1048" w14:textId="4D603262"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E79A906" w14:textId="77777777" w:rsidR="005049DD" w:rsidRDefault="005049DD"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8765FEA"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04A71F9"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114D601" w14:textId="77777777" w:rsidR="00867643" w:rsidRDefault="00867643">
      <w:pPr>
        <w:spacing w:line="259" w:lineRule="auto"/>
        <w:rPr>
          <w:rFonts w:asciiTheme="minorHAnsi" w:eastAsia="Times New Roman" w:hAnsiTheme="minorHAnsi" w:cs="Times New Roman"/>
          <w:b/>
          <w:color w:val="FFFFFF"/>
          <w:spacing w:val="14"/>
          <w:kern w:val="32"/>
          <w:sz w:val="36"/>
          <w:szCs w:val="32"/>
          <w:lang w:eastAsia="fr-FR"/>
        </w:rPr>
      </w:pPr>
      <w:r>
        <w:br w:type="page"/>
      </w:r>
    </w:p>
    <w:p w14:paraId="6E9558BC" w14:textId="7E7BDE87" w:rsidR="004E4FCD" w:rsidRPr="00573687" w:rsidRDefault="00867643" w:rsidP="00E96529">
      <w:pPr>
        <w:pStyle w:val="Titre1"/>
        <w:pBdr>
          <w:bottom w:val="single" w:sz="12" w:space="0" w:color="521E3E"/>
        </w:pBdr>
        <w:ind w:left="357" w:hanging="357"/>
      </w:pPr>
      <w:r>
        <w:lastRenderedPageBreak/>
        <w:t>P</w:t>
      </w:r>
      <w:r w:rsidR="004F59FD">
        <w:t>résentation d</w:t>
      </w:r>
      <w:r>
        <w:t>u processus d’évaluation</w:t>
      </w:r>
    </w:p>
    <w:p w14:paraId="21C62622" w14:textId="77777777" w:rsidR="00867643" w:rsidRPr="005840B2" w:rsidRDefault="00867643" w:rsidP="00867643">
      <w:pPr>
        <w:spacing w:after="0" w:line="276" w:lineRule="auto"/>
        <w:outlineLvl w:val="0"/>
        <w:rPr>
          <w:rFonts w:ascii="Calibri" w:hAnsi="Calibri"/>
          <w:b/>
        </w:rPr>
      </w:pPr>
      <w:r w:rsidRPr="005840B2">
        <w:rPr>
          <w:rFonts w:ascii="Calibri" w:hAnsi="Calibri"/>
          <w:b/>
        </w:rPr>
        <w:t>3.a Production et actualisation des contenus de l’évaluation de la certification</w:t>
      </w:r>
    </w:p>
    <w:p w14:paraId="49B1A6DD" w14:textId="39283413" w:rsidR="00867643" w:rsidRPr="005840B2" w:rsidRDefault="00867643" w:rsidP="00867643">
      <w:pPr>
        <w:spacing w:after="0" w:line="276" w:lineRule="auto"/>
        <w:jc w:val="both"/>
        <w:outlineLvl w:val="0"/>
        <w:rPr>
          <w:rFonts w:ascii="Calibri" w:eastAsia="Calibri" w:hAnsi="Calibri" w:cs="Times New Roman"/>
          <w:i/>
          <w:iCs/>
        </w:rPr>
      </w:pPr>
      <w:r w:rsidRPr="005840B2">
        <w:rPr>
          <w:rFonts w:ascii="Calibri" w:eastAsia="Calibri" w:hAnsi="Calibri" w:cs="Times New Roman"/>
          <w:i/>
        </w:rPr>
        <w:t xml:space="preserve">- </w:t>
      </w:r>
      <w:r w:rsidR="001F3A93">
        <w:rPr>
          <w:rFonts w:ascii="Calibri" w:eastAsia="Calibri" w:hAnsi="Calibri" w:cs="Times New Roman"/>
          <w:i/>
        </w:rPr>
        <w:t xml:space="preserve">Le candidat </w:t>
      </w:r>
      <w:r w:rsidRPr="005840B2">
        <w:rPr>
          <w:rFonts w:ascii="Calibri" w:eastAsia="Calibri" w:hAnsi="Calibri" w:cs="Times New Roman"/>
          <w:i/>
        </w:rPr>
        <w:t>précise les modalités d’élaboration et d’actualisation des sujets d’examens et des contenus d’évaluation des blocs de compétences</w:t>
      </w:r>
      <w:r w:rsidR="00372B37">
        <w:rPr>
          <w:rFonts w:ascii="Calibri" w:eastAsia="Calibri" w:hAnsi="Calibri" w:cs="Times New Roman"/>
          <w:i/>
        </w:rPr>
        <w:t xml:space="preserve"> </w:t>
      </w:r>
      <w:r w:rsidRPr="005840B2">
        <w:rPr>
          <w:rFonts w:ascii="Calibri" w:eastAsia="Calibri" w:hAnsi="Calibri" w:cs="Times New Roman"/>
          <w:i/>
        </w:rPr>
        <w:t xml:space="preserve"> (acteurs concernés, éléments pris en compte, périodicité etc.) </w:t>
      </w:r>
    </w:p>
    <w:p w14:paraId="3F5B552F" w14:textId="36CC419E" w:rsidR="00867643" w:rsidRDefault="00867643" w:rsidP="00867643">
      <w:pPr>
        <w:spacing w:after="0" w:line="276" w:lineRule="auto"/>
        <w:jc w:val="both"/>
        <w:outlineLvl w:val="0"/>
        <w:rPr>
          <w:rFonts w:ascii="Calibri" w:eastAsia="Calibri" w:hAnsi="Calibri" w:cs="Times New Roman"/>
          <w:i/>
        </w:rPr>
      </w:pPr>
      <w:r w:rsidRPr="005840B2">
        <w:rPr>
          <w:rFonts w:ascii="Calibri" w:eastAsia="Calibri" w:hAnsi="Calibri" w:cs="Times New Roman"/>
          <w:i/>
        </w:rPr>
        <w:t xml:space="preserve">- </w:t>
      </w:r>
      <w:r w:rsidR="001F3A93">
        <w:rPr>
          <w:rFonts w:ascii="Calibri" w:eastAsia="Calibri" w:hAnsi="Calibri" w:cs="Times New Roman"/>
          <w:i/>
        </w:rPr>
        <w:t>Il</w:t>
      </w:r>
      <w:r w:rsidRPr="005840B2">
        <w:rPr>
          <w:rFonts w:ascii="Calibri" w:eastAsia="Calibri" w:hAnsi="Calibri" w:cs="Times New Roman"/>
          <w:i/>
        </w:rPr>
        <w:t xml:space="preserve"> </w:t>
      </w:r>
      <w:r w:rsidR="000578B2">
        <w:rPr>
          <w:rFonts w:ascii="Calibri" w:eastAsia="Calibri" w:hAnsi="Calibri" w:cs="Times New Roman"/>
          <w:i/>
        </w:rPr>
        <w:t xml:space="preserve">fournit en annexe </w:t>
      </w:r>
      <w:r w:rsidRPr="005840B2">
        <w:rPr>
          <w:rFonts w:ascii="Calibri" w:eastAsia="Calibri" w:hAnsi="Calibri" w:cs="Times New Roman"/>
          <w:i/>
        </w:rPr>
        <w:t>un sujet d’examen blanc conçu par les équipes en lien avec la certification visée.</w:t>
      </w:r>
    </w:p>
    <w:p w14:paraId="50A701CC" w14:textId="25EFF262" w:rsidR="000578B2" w:rsidRDefault="000578B2" w:rsidP="000578B2">
      <w:pPr>
        <w:spacing w:after="0" w:line="276" w:lineRule="auto"/>
        <w:outlineLvl w:val="0"/>
        <w:rPr>
          <w:rFonts w:ascii="Calibri" w:eastAsia="Calibri" w:hAnsi="Calibri" w:cs="Times New Roman"/>
          <w:b/>
          <w:bCs/>
          <w:i/>
          <w:iCs/>
        </w:rPr>
      </w:pPr>
      <w:r w:rsidRPr="00400368">
        <w:rPr>
          <w:rFonts w:ascii="Calibri" w:eastAsia="Calibri" w:hAnsi="Calibri" w:cs="Times New Roman"/>
          <w:b/>
          <w:bCs/>
          <w:i/>
          <w:iCs/>
        </w:rPr>
        <w:t>Fournir en annexe</w:t>
      </w:r>
      <w:r w:rsidR="00CA6DD7">
        <w:rPr>
          <w:rFonts w:ascii="Calibri" w:eastAsia="Calibri" w:hAnsi="Calibri" w:cs="Times New Roman"/>
          <w:b/>
          <w:bCs/>
          <w:i/>
          <w:iCs/>
        </w:rPr>
        <w:t xml:space="preserve"> 4</w:t>
      </w:r>
      <w:r w:rsidRPr="00400368">
        <w:rPr>
          <w:rFonts w:ascii="Calibri" w:eastAsia="Calibri" w:hAnsi="Calibri" w:cs="Times New Roman"/>
          <w:b/>
          <w:bCs/>
          <w:i/>
          <w:iCs/>
        </w:rPr>
        <w:t xml:space="preserve"> le </w:t>
      </w:r>
      <w:r>
        <w:rPr>
          <w:rFonts w:ascii="Calibri" w:eastAsia="Calibri" w:hAnsi="Calibri" w:cs="Times New Roman"/>
          <w:b/>
          <w:bCs/>
          <w:i/>
          <w:iCs/>
        </w:rPr>
        <w:t>sujet d’examen blanc</w:t>
      </w:r>
    </w:p>
    <w:p w14:paraId="359B28EA" w14:textId="77777777" w:rsidR="00867643" w:rsidRPr="005840B2" w:rsidRDefault="00867643" w:rsidP="00867643">
      <w:pPr>
        <w:spacing w:after="0" w:line="276" w:lineRule="auto"/>
        <w:jc w:val="both"/>
        <w:outlineLvl w:val="0"/>
        <w:rPr>
          <w:rFonts w:ascii="Calibri" w:eastAsia="Calibri" w:hAnsi="Calibri" w:cs="Times New Roman"/>
          <w:i/>
        </w:rPr>
      </w:pPr>
    </w:p>
    <w:p w14:paraId="2FEC980C"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291D97B"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0510459"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F209ACE"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0DFADD3" w14:textId="4A3F910F"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3ACD055" w14:textId="17C1053A" w:rsidR="00E15AA5" w:rsidRDefault="00E15AA5"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2F24C53" w14:textId="0466E638" w:rsidR="00E15AA5" w:rsidRDefault="00E15AA5"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A9AB28E" w14:textId="1BC0E4FA" w:rsidR="00E15AA5" w:rsidRDefault="00E15AA5"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21D1A2B" w14:textId="4181CB2C" w:rsidR="00E15AA5" w:rsidRDefault="00E15AA5"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B5C31E0" w14:textId="0AF21E84" w:rsidR="00E15AA5" w:rsidRDefault="00E15AA5"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5897404" w14:textId="77777777" w:rsidR="00E15AA5" w:rsidRDefault="00E15AA5"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01C3B17"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613A71E"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AFEE17E"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F1D966E"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D20FD3D"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59FC9A0"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E06EF5E"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B19C6BC"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6E9EF1E" w14:textId="77777777" w:rsidR="004E4FCD" w:rsidRPr="004510A6" w:rsidRDefault="004E4FCD" w:rsidP="004E4FCD">
      <w:pPr>
        <w:pStyle w:val="Paragraphedeliste"/>
        <w:autoSpaceDE w:val="0"/>
        <w:autoSpaceDN w:val="0"/>
        <w:adjustRightInd w:val="0"/>
        <w:spacing w:after="0" w:line="276" w:lineRule="auto"/>
        <w:rPr>
          <w:rFonts w:ascii="Calibri" w:eastAsia="Times New Roman" w:hAnsi="Calibri"/>
          <w:color w:val="000000"/>
          <w:lang w:eastAsia="fr-FR"/>
        </w:rPr>
      </w:pPr>
    </w:p>
    <w:p w14:paraId="18EEB403" w14:textId="77777777" w:rsidR="00867643" w:rsidRPr="00DB50ED" w:rsidRDefault="00867643" w:rsidP="00867643">
      <w:pPr>
        <w:spacing w:after="0" w:line="276" w:lineRule="auto"/>
        <w:outlineLvl w:val="0"/>
        <w:rPr>
          <w:rFonts w:ascii="Calibri" w:hAnsi="Calibri"/>
          <w:b/>
          <w:bCs/>
          <w:szCs w:val="20"/>
        </w:rPr>
      </w:pPr>
      <w:r w:rsidRPr="00DB50ED">
        <w:rPr>
          <w:rFonts w:ascii="Calibri" w:hAnsi="Calibri"/>
          <w:b/>
          <w:bCs/>
          <w:szCs w:val="20"/>
        </w:rPr>
        <w:t xml:space="preserve">3.b </w:t>
      </w:r>
      <w:r>
        <w:rPr>
          <w:rFonts w:ascii="Calibri" w:hAnsi="Calibri"/>
          <w:b/>
          <w:bCs/>
          <w:szCs w:val="20"/>
        </w:rPr>
        <w:t>M</w:t>
      </w:r>
      <w:r w:rsidRPr="00DB50ED">
        <w:rPr>
          <w:rFonts w:ascii="Calibri" w:hAnsi="Calibri"/>
          <w:b/>
          <w:bCs/>
          <w:szCs w:val="20"/>
        </w:rPr>
        <w:t>odalités d’organisation des évaluations des blocs de compétences</w:t>
      </w:r>
    </w:p>
    <w:p w14:paraId="6DCD54CC" w14:textId="0C217E37" w:rsidR="00867643" w:rsidRDefault="00867643" w:rsidP="00867643">
      <w:pPr>
        <w:spacing w:after="0" w:line="276" w:lineRule="auto"/>
        <w:jc w:val="both"/>
        <w:outlineLvl w:val="0"/>
        <w:rPr>
          <w:rFonts w:ascii="Calibri" w:eastAsia="Calibri" w:hAnsi="Calibri" w:cs="Times New Roman"/>
          <w:i/>
          <w:iCs/>
        </w:rPr>
      </w:pPr>
      <w:r w:rsidRPr="00DB50ED">
        <w:rPr>
          <w:rFonts w:ascii="Calibri" w:eastAsia="Calibri" w:hAnsi="Calibri" w:cs="Times New Roman"/>
          <w:i/>
          <w:iCs/>
        </w:rPr>
        <w:t xml:space="preserve">- </w:t>
      </w:r>
      <w:r w:rsidR="00A12777">
        <w:rPr>
          <w:rFonts w:ascii="Calibri" w:eastAsia="Calibri" w:hAnsi="Calibri" w:cs="Times New Roman"/>
          <w:i/>
          <w:iCs/>
        </w:rPr>
        <w:t>Le candidat</w:t>
      </w:r>
      <w:r w:rsidRPr="00DB50ED">
        <w:rPr>
          <w:rFonts w:ascii="Calibri" w:eastAsia="Calibri" w:hAnsi="Calibri" w:cs="Times New Roman"/>
          <w:i/>
          <w:iCs/>
        </w:rPr>
        <w:t xml:space="preserve"> présente un planning type d’une journée de jury d’évaluation de blocs de compétences (grands temps de la journée, ordre de passage des candidats, durées/horaires, etc.)</w:t>
      </w:r>
    </w:p>
    <w:p w14:paraId="638C9643" w14:textId="4E3EDA5A" w:rsidR="004E4FCD" w:rsidRDefault="00867643" w:rsidP="00867643">
      <w:pPr>
        <w:spacing w:after="0" w:line="276" w:lineRule="auto"/>
        <w:jc w:val="both"/>
        <w:outlineLvl w:val="0"/>
        <w:rPr>
          <w:rFonts w:ascii="Calibri" w:eastAsia="Calibri" w:hAnsi="Calibri" w:cs="Times New Roman"/>
          <w:i/>
          <w:iCs/>
        </w:rPr>
      </w:pPr>
      <w:r w:rsidRPr="00867643">
        <w:rPr>
          <w:rFonts w:ascii="Calibri" w:eastAsia="Calibri" w:hAnsi="Calibri" w:cs="Times New Roman"/>
          <w:i/>
          <w:iCs/>
        </w:rPr>
        <w:t>- Il précise les adaptabilités prévues pour les candidats en situation de handicap</w:t>
      </w:r>
    </w:p>
    <w:p w14:paraId="5C4B8E61" w14:textId="77777777" w:rsidR="00867643" w:rsidRPr="00867643" w:rsidRDefault="00867643" w:rsidP="00867643">
      <w:pPr>
        <w:spacing w:after="0" w:line="276" w:lineRule="auto"/>
        <w:jc w:val="both"/>
        <w:outlineLvl w:val="0"/>
        <w:rPr>
          <w:rFonts w:ascii="Calibri" w:eastAsia="Calibri" w:hAnsi="Calibri" w:cs="Times New Roman"/>
          <w:i/>
          <w:iCs/>
        </w:rPr>
      </w:pPr>
    </w:p>
    <w:p w14:paraId="32E30C0A"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B51ABF5"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73EA50E"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94ED5C3" w14:textId="05346A90"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7A9F22A" w14:textId="77777777" w:rsidR="00E15AA5" w:rsidRDefault="00E15AA5"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06B8536"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7E24D9E"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FC8A0E8" w14:textId="0637F1E6" w:rsidR="004E4FCD" w:rsidRDefault="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B47BDA7" w14:textId="2553A8BA" w:rsidR="00DA016A" w:rsidRDefault="00DA016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57C9BE9" w14:textId="77777777" w:rsidR="00DA016A" w:rsidRDefault="00DA016A"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ED1BD86" w14:textId="155D7275"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CFCA77B" w14:textId="77777777" w:rsidR="006E6400" w:rsidRDefault="006E6400"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F607DF8"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9F8A896" w14:textId="7823DED4"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41339A9" w14:textId="30D42AC9" w:rsidR="00647234" w:rsidRDefault="00647234" w:rsidP="00D61E3D">
      <w:pPr>
        <w:spacing w:after="0" w:line="276" w:lineRule="auto"/>
        <w:outlineLvl w:val="0"/>
        <w:sectPr w:rsidR="00647234" w:rsidSect="00647234">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276" w:left="1417" w:header="708" w:footer="404" w:gutter="0"/>
          <w:cols w:space="708"/>
          <w:docGrid w:linePitch="360"/>
        </w:sectPr>
      </w:pPr>
      <w:r w:rsidRPr="00DB50ED">
        <w:rPr>
          <w:rFonts w:ascii="Calibri" w:hAnsi="Calibri"/>
          <w:b/>
          <w:bCs/>
          <w:szCs w:val="20"/>
        </w:rPr>
        <w:t>.</w:t>
      </w:r>
    </w:p>
    <w:p w14:paraId="66385000" w14:textId="4700CFF3" w:rsidR="00E15AA5" w:rsidRDefault="00647234" w:rsidP="00647234">
      <w:pPr>
        <w:pStyle w:val="Titre1"/>
        <w:pBdr>
          <w:bottom w:val="single" w:sz="12" w:space="0" w:color="521E3E"/>
        </w:pBdr>
        <w:spacing w:after="0"/>
        <w:ind w:left="357" w:hanging="357"/>
      </w:pPr>
      <w:r>
        <w:lastRenderedPageBreak/>
        <w:t>Présentation des moyens mobilisés</w:t>
      </w:r>
    </w:p>
    <w:p w14:paraId="1704555E" w14:textId="1C4BB7E4" w:rsidR="00647234" w:rsidRDefault="00647234" w:rsidP="00647234">
      <w:pPr>
        <w:pStyle w:val="corpsdetexte"/>
      </w:pPr>
    </w:p>
    <w:p w14:paraId="51B11B12" w14:textId="7A8211EB" w:rsidR="00647234" w:rsidRDefault="00647234" w:rsidP="00647234">
      <w:pPr>
        <w:autoSpaceDE w:val="0"/>
        <w:autoSpaceDN w:val="0"/>
        <w:adjustRightInd w:val="0"/>
        <w:spacing w:after="0" w:line="276" w:lineRule="auto"/>
        <w:rPr>
          <w:rFonts w:ascii="Calibri" w:hAnsi="Calibri"/>
          <w:b/>
          <w:bCs/>
          <w:szCs w:val="20"/>
        </w:rPr>
      </w:pPr>
      <w:r>
        <w:rPr>
          <w:rFonts w:ascii="Calibri" w:hAnsi="Calibri"/>
          <w:b/>
          <w:bCs/>
          <w:szCs w:val="20"/>
        </w:rPr>
        <w:t>4.a Moyens humains</w:t>
      </w:r>
    </w:p>
    <w:tbl>
      <w:tblPr>
        <w:tblStyle w:val="Grilledutableau"/>
        <w:tblpPr w:leftFromText="141" w:rightFromText="141" w:vertAnchor="page" w:horzAnchor="page" w:tblpX="747" w:tblpY="3049"/>
        <w:tblW w:w="15388" w:type="dxa"/>
        <w:tblLook w:val="04A0" w:firstRow="1" w:lastRow="0" w:firstColumn="1" w:lastColumn="0" w:noHBand="0" w:noVBand="1"/>
      </w:tblPr>
      <w:tblGrid>
        <w:gridCol w:w="1030"/>
        <w:gridCol w:w="3131"/>
        <w:gridCol w:w="2090"/>
        <w:gridCol w:w="3588"/>
        <w:gridCol w:w="1261"/>
        <w:gridCol w:w="1298"/>
        <w:gridCol w:w="1561"/>
        <w:gridCol w:w="1429"/>
      </w:tblGrid>
      <w:tr w:rsidR="009A51CD" w:rsidRPr="000933D5" w14:paraId="2C659B8A" w14:textId="594F1A2D" w:rsidTr="00A12777">
        <w:trPr>
          <w:trHeight w:val="1260"/>
        </w:trPr>
        <w:tc>
          <w:tcPr>
            <w:tcW w:w="1030" w:type="dxa"/>
            <w:shd w:val="clear" w:color="auto" w:fill="521E3E"/>
            <w:vAlign w:val="center"/>
          </w:tcPr>
          <w:p w14:paraId="241DA259"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sidRPr="006257FA">
              <w:rPr>
                <w:rFonts w:ascii="Calibri" w:eastAsia="Arial" w:hAnsi="Calibri"/>
                <w:b/>
                <w:bCs/>
                <w:smallCaps/>
                <w:color w:val="FFFFFF" w:themeColor="background1"/>
                <w:sz w:val="24"/>
                <w:szCs w:val="24"/>
                <w:lang w:eastAsia="fr-FR"/>
              </w:rPr>
              <w:t>Initiales</w:t>
            </w:r>
          </w:p>
        </w:tc>
        <w:tc>
          <w:tcPr>
            <w:tcW w:w="3131" w:type="dxa"/>
            <w:shd w:val="clear" w:color="auto" w:fill="521E3E"/>
            <w:vAlign w:val="center"/>
          </w:tcPr>
          <w:p w14:paraId="1FEA0035"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sidRPr="006257FA">
              <w:rPr>
                <w:rFonts w:ascii="Calibri" w:eastAsia="Arial" w:hAnsi="Calibri"/>
                <w:b/>
                <w:bCs/>
                <w:smallCaps/>
                <w:color w:val="FFFFFF" w:themeColor="background1"/>
                <w:sz w:val="24"/>
                <w:szCs w:val="24"/>
                <w:lang w:eastAsia="fr-FR"/>
              </w:rPr>
              <w:t>Domaine d’expertise</w:t>
            </w:r>
          </w:p>
        </w:tc>
        <w:tc>
          <w:tcPr>
            <w:tcW w:w="2090" w:type="dxa"/>
            <w:shd w:val="clear" w:color="auto" w:fill="521E3E"/>
            <w:vAlign w:val="center"/>
          </w:tcPr>
          <w:p w14:paraId="6F16BCDB"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sidRPr="006257FA">
              <w:rPr>
                <w:rFonts w:ascii="Calibri" w:eastAsia="Arial" w:hAnsi="Calibri"/>
                <w:b/>
                <w:bCs/>
                <w:smallCaps/>
                <w:color w:val="FFFFFF" w:themeColor="background1"/>
                <w:sz w:val="24"/>
                <w:szCs w:val="24"/>
                <w:lang w:eastAsia="fr-FR"/>
              </w:rPr>
              <w:t>Nombre d’années</w:t>
            </w:r>
          </w:p>
          <w:p w14:paraId="565801F6"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sidRPr="006257FA">
              <w:rPr>
                <w:rFonts w:ascii="Calibri" w:eastAsia="Arial" w:hAnsi="Calibri"/>
                <w:b/>
                <w:bCs/>
                <w:smallCaps/>
                <w:color w:val="FFFFFF" w:themeColor="background1"/>
                <w:sz w:val="24"/>
                <w:szCs w:val="24"/>
                <w:lang w:eastAsia="fr-FR"/>
              </w:rPr>
              <w:t>d’expérience en tant</w:t>
            </w:r>
          </w:p>
          <w:p w14:paraId="0950237F" w14:textId="479A9EE2"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sidRPr="006257FA">
              <w:rPr>
                <w:rFonts w:ascii="Calibri" w:eastAsia="Arial" w:hAnsi="Calibri"/>
                <w:b/>
                <w:bCs/>
                <w:smallCaps/>
                <w:color w:val="FFFFFF" w:themeColor="background1"/>
                <w:sz w:val="24"/>
                <w:szCs w:val="24"/>
                <w:lang w:eastAsia="fr-FR"/>
              </w:rPr>
              <w:t>qu</w:t>
            </w:r>
            <w:r>
              <w:rPr>
                <w:rFonts w:ascii="Calibri" w:eastAsia="Arial" w:hAnsi="Calibri"/>
                <w:b/>
                <w:bCs/>
                <w:smallCaps/>
                <w:color w:val="FFFFFF" w:themeColor="background1"/>
                <w:sz w:val="24"/>
                <w:szCs w:val="24"/>
                <w:lang w:eastAsia="fr-FR"/>
              </w:rPr>
              <w:t>’intervenant</w:t>
            </w:r>
          </w:p>
          <w:p w14:paraId="626E6C8B"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sidRPr="006257FA">
              <w:rPr>
                <w:rFonts w:ascii="Calibri" w:eastAsia="Arial" w:hAnsi="Calibri"/>
                <w:b/>
                <w:bCs/>
                <w:smallCaps/>
                <w:color w:val="FFFFFF" w:themeColor="background1"/>
                <w:sz w:val="24"/>
                <w:szCs w:val="24"/>
                <w:lang w:eastAsia="fr-FR"/>
              </w:rPr>
              <w:t>sur le thème de</w:t>
            </w:r>
          </w:p>
          <w:p w14:paraId="4146ED2F"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Pr>
                <w:rFonts w:ascii="Calibri" w:eastAsia="Arial" w:hAnsi="Calibri"/>
                <w:b/>
                <w:bCs/>
                <w:smallCaps/>
                <w:color w:val="FFFFFF" w:themeColor="background1"/>
                <w:sz w:val="24"/>
                <w:szCs w:val="24"/>
                <w:lang w:eastAsia="fr-FR"/>
              </w:rPr>
              <w:t>la certification</w:t>
            </w:r>
          </w:p>
        </w:tc>
        <w:tc>
          <w:tcPr>
            <w:tcW w:w="3588" w:type="dxa"/>
            <w:shd w:val="clear" w:color="auto" w:fill="521E3E"/>
            <w:vAlign w:val="center"/>
          </w:tcPr>
          <w:p w14:paraId="5905F200"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sidRPr="006257FA">
              <w:rPr>
                <w:rFonts w:ascii="Calibri" w:eastAsia="Arial" w:hAnsi="Calibri"/>
                <w:b/>
                <w:bCs/>
                <w:smallCaps/>
                <w:color w:val="FFFFFF" w:themeColor="background1"/>
                <w:sz w:val="24"/>
                <w:szCs w:val="24"/>
                <w:lang w:eastAsia="fr-FR"/>
              </w:rPr>
              <w:t>Références</w:t>
            </w:r>
          </w:p>
          <w:p w14:paraId="5421C03E"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sidRPr="006257FA">
              <w:rPr>
                <w:rFonts w:ascii="Calibri" w:eastAsia="Arial" w:hAnsi="Calibri"/>
                <w:b/>
                <w:bCs/>
                <w:smallCaps/>
                <w:color w:val="FFFFFF" w:themeColor="background1"/>
                <w:sz w:val="24"/>
                <w:szCs w:val="24"/>
                <w:lang w:eastAsia="fr-FR"/>
              </w:rPr>
              <w:t xml:space="preserve">liées au thème de </w:t>
            </w:r>
            <w:r>
              <w:rPr>
                <w:rFonts w:ascii="Calibri" w:eastAsia="Arial" w:hAnsi="Calibri"/>
                <w:b/>
                <w:bCs/>
                <w:smallCaps/>
                <w:color w:val="FFFFFF" w:themeColor="background1"/>
                <w:sz w:val="24"/>
                <w:szCs w:val="24"/>
                <w:lang w:eastAsia="fr-FR"/>
              </w:rPr>
              <w:t>certification</w:t>
            </w:r>
          </w:p>
          <w:p w14:paraId="2DD8E6FD" w14:textId="77777777" w:rsidR="009A51CD" w:rsidRPr="006257FA" w:rsidRDefault="009A51CD" w:rsidP="0062267B">
            <w:pPr>
              <w:spacing w:line="240" w:lineRule="auto"/>
              <w:jc w:val="center"/>
              <w:rPr>
                <w:rFonts w:ascii="Calibri" w:hAnsi="Calibri"/>
                <w:sz w:val="24"/>
                <w:szCs w:val="24"/>
                <w:lang w:eastAsia="fr-FR"/>
              </w:rPr>
            </w:pPr>
            <w:r w:rsidRPr="006257FA">
              <w:rPr>
                <w:rFonts w:ascii="Calibri" w:eastAsia="Arial" w:hAnsi="Calibri"/>
                <w:b/>
                <w:bCs/>
                <w:smallCaps/>
                <w:color w:val="FFFFFF" w:themeColor="background1"/>
                <w:sz w:val="24"/>
                <w:szCs w:val="24"/>
                <w:lang w:eastAsia="fr-FR"/>
              </w:rPr>
              <w:t>(diplôme, expérience)</w:t>
            </w:r>
          </w:p>
        </w:tc>
        <w:tc>
          <w:tcPr>
            <w:tcW w:w="1261" w:type="dxa"/>
            <w:shd w:val="clear" w:color="auto" w:fill="521E3E"/>
            <w:vAlign w:val="center"/>
          </w:tcPr>
          <w:p w14:paraId="752230ED"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Pr>
                <w:rFonts w:ascii="Calibri" w:eastAsia="Arial" w:hAnsi="Calibri"/>
                <w:b/>
                <w:bCs/>
                <w:smallCaps/>
                <w:color w:val="FFFFFF" w:themeColor="background1"/>
                <w:sz w:val="24"/>
                <w:szCs w:val="24"/>
                <w:lang w:eastAsia="fr-FR"/>
              </w:rPr>
              <w:t>Formateur</w:t>
            </w:r>
          </w:p>
        </w:tc>
        <w:tc>
          <w:tcPr>
            <w:tcW w:w="1298" w:type="dxa"/>
            <w:shd w:val="clear" w:color="auto" w:fill="521E3E"/>
            <w:vAlign w:val="center"/>
          </w:tcPr>
          <w:p w14:paraId="3BBBFD11"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Pr>
                <w:rFonts w:ascii="Calibri" w:eastAsia="Arial" w:hAnsi="Calibri"/>
                <w:b/>
                <w:bCs/>
                <w:smallCaps/>
                <w:color w:val="FFFFFF" w:themeColor="background1"/>
                <w:sz w:val="24"/>
                <w:szCs w:val="24"/>
                <w:lang w:eastAsia="fr-FR"/>
              </w:rPr>
              <w:t>Évaluateur</w:t>
            </w:r>
          </w:p>
        </w:tc>
        <w:tc>
          <w:tcPr>
            <w:tcW w:w="1561" w:type="dxa"/>
            <w:shd w:val="clear" w:color="auto" w:fill="521E3E"/>
            <w:vAlign w:val="center"/>
          </w:tcPr>
          <w:p w14:paraId="35E85084"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Pr>
                <w:rFonts w:ascii="Calibri" w:eastAsia="Arial" w:hAnsi="Calibri"/>
                <w:b/>
                <w:bCs/>
                <w:smallCaps/>
                <w:color w:val="FFFFFF" w:themeColor="background1"/>
                <w:sz w:val="24"/>
                <w:szCs w:val="24"/>
                <w:lang w:eastAsia="fr-FR"/>
              </w:rPr>
              <w:t>Coordinateur pédagogique</w:t>
            </w:r>
          </w:p>
        </w:tc>
        <w:tc>
          <w:tcPr>
            <w:tcW w:w="1429" w:type="dxa"/>
            <w:shd w:val="clear" w:color="auto" w:fill="521E3E"/>
            <w:vAlign w:val="center"/>
          </w:tcPr>
          <w:p w14:paraId="4AAC137A" w14:textId="562A5C25" w:rsidR="009A51CD" w:rsidRPr="009A51CD" w:rsidRDefault="00A12777" w:rsidP="00A12777">
            <w:pPr>
              <w:spacing w:line="240" w:lineRule="auto"/>
              <w:jc w:val="center"/>
              <w:outlineLvl w:val="1"/>
              <w:rPr>
                <w:rFonts w:ascii="Calibri" w:eastAsia="Arial" w:hAnsi="Calibri"/>
                <w:b/>
                <w:bCs/>
                <w:smallCaps/>
                <w:color w:val="FFFFFF" w:themeColor="background1"/>
                <w:sz w:val="24"/>
                <w:szCs w:val="24"/>
                <w:lang w:eastAsia="fr-FR"/>
              </w:rPr>
            </w:pPr>
            <w:r>
              <w:rPr>
                <w:rFonts w:ascii="Calibri" w:eastAsia="Arial" w:hAnsi="Calibri"/>
                <w:b/>
                <w:bCs/>
                <w:smallCaps/>
                <w:color w:val="FFFFFF" w:themeColor="background1"/>
                <w:sz w:val="24"/>
                <w:szCs w:val="24"/>
                <w:lang w:eastAsia="fr-FR"/>
              </w:rPr>
              <w:t>Autres (préciser : experts, etc.)</w:t>
            </w:r>
          </w:p>
        </w:tc>
      </w:tr>
      <w:tr w:rsidR="009A51CD" w:rsidRPr="000933D5" w14:paraId="4F701A81" w14:textId="46741513" w:rsidTr="0062267B">
        <w:trPr>
          <w:trHeight w:val="1050"/>
        </w:trPr>
        <w:tc>
          <w:tcPr>
            <w:tcW w:w="1030" w:type="dxa"/>
            <w:vAlign w:val="center"/>
          </w:tcPr>
          <w:p w14:paraId="510CD0D4" w14:textId="77777777" w:rsidR="009A51CD" w:rsidRPr="000933D5" w:rsidRDefault="009A51CD" w:rsidP="0062267B">
            <w:pPr>
              <w:spacing w:line="240" w:lineRule="auto"/>
              <w:rPr>
                <w:rFonts w:asciiTheme="minorHAnsi" w:hAnsiTheme="minorHAnsi" w:cstheme="minorHAnsi"/>
                <w:lang w:eastAsia="fr-FR"/>
              </w:rPr>
            </w:pPr>
          </w:p>
        </w:tc>
        <w:tc>
          <w:tcPr>
            <w:tcW w:w="3131" w:type="dxa"/>
            <w:vAlign w:val="center"/>
          </w:tcPr>
          <w:p w14:paraId="73B42ABB"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2090" w:type="dxa"/>
            <w:vAlign w:val="center"/>
          </w:tcPr>
          <w:p w14:paraId="61D84057"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3588" w:type="dxa"/>
            <w:vAlign w:val="center"/>
          </w:tcPr>
          <w:p w14:paraId="402945E9"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1261" w:type="dxa"/>
            <w:vAlign w:val="center"/>
          </w:tcPr>
          <w:p w14:paraId="0A6BE299"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298" w:type="dxa"/>
            <w:vAlign w:val="center"/>
          </w:tcPr>
          <w:p w14:paraId="67E0D116"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561" w:type="dxa"/>
            <w:vAlign w:val="center"/>
          </w:tcPr>
          <w:p w14:paraId="36C21A1A"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429" w:type="dxa"/>
          </w:tcPr>
          <w:p w14:paraId="6E594700"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r>
      <w:tr w:rsidR="009A51CD" w:rsidRPr="000933D5" w14:paraId="5EEB3D73" w14:textId="7205C7AE" w:rsidTr="0062267B">
        <w:trPr>
          <w:trHeight w:val="1050"/>
        </w:trPr>
        <w:tc>
          <w:tcPr>
            <w:tcW w:w="1030" w:type="dxa"/>
            <w:vAlign w:val="center"/>
          </w:tcPr>
          <w:p w14:paraId="1AB5B682" w14:textId="77777777" w:rsidR="009A51CD" w:rsidRPr="000933D5" w:rsidRDefault="009A51CD" w:rsidP="0062267B">
            <w:pPr>
              <w:spacing w:line="240" w:lineRule="auto"/>
              <w:outlineLvl w:val="1"/>
              <w:rPr>
                <w:rFonts w:asciiTheme="minorHAnsi" w:eastAsia="Arial" w:hAnsiTheme="minorHAnsi" w:cstheme="minorHAnsi"/>
                <w:smallCaps/>
                <w:lang w:eastAsia="fr-FR"/>
              </w:rPr>
            </w:pPr>
          </w:p>
          <w:p w14:paraId="4827656E" w14:textId="77777777" w:rsidR="009A51CD" w:rsidRPr="000933D5" w:rsidRDefault="009A51CD" w:rsidP="0062267B">
            <w:pPr>
              <w:spacing w:line="240" w:lineRule="auto"/>
              <w:rPr>
                <w:rFonts w:asciiTheme="minorHAnsi" w:hAnsiTheme="minorHAnsi" w:cstheme="minorHAnsi"/>
                <w:lang w:eastAsia="fr-FR"/>
              </w:rPr>
            </w:pPr>
          </w:p>
          <w:p w14:paraId="2A6AFC63" w14:textId="77777777" w:rsidR="009A51CD" w:rsidRPr="000933D5" w:rsidRDefault="009A51CD" w:rsidP="0062267B">
            <w:pPr>
              <w:spacing w:line="240" w:lineRule="auto"/>
              <w:rPr>
                <w:rFonts w:asciiTheme="minorHAnsi" w:hAnsiTheme="minorHAnsi" w:cstheme="minorHAnsi"/>
                <w:lang w:eastAsia="fr-FR"/>
              </w:rPr>
            </w:pPr>
          </w:p>
          <w:p w14:paraId="65612A1E" w14:textId="77777777" w:rsidR="009A51CD" w:rsidRPr="000933D5" w:rsidRDefault="009A51CD" w:rsidP="0062267B">
            <w:pPr>
              <w:spacing w:line="240" w:lineRule="auto"/>
              <w:rPr>
                <w:rFonts w:asciiTheme="minorHAnsi" w:hAnsiTheme="minorHAnsi" w:cstheme="minorHAnsi"/>
                <w:lang w:eastAsia="fr-FR"/>
              </w:rPr>
            </w:pPr>
          </w:p>
        </w:tc>
        <w:tc>
          <w:tcPr>
            <w:tcW w:w="3131" w:type="dxa"/>
            <w:vAlign w:val="center"/>
          </w:tcPr>
          <w:p w14:paraId="5B99BE07"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2090" w:type="dxa"/>
            <w:vAlign w:val="center"/>
          </w:tcPr>
          <w:p w14:paraId="341BF96C"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3588" w:type="dxa"/>
            <w:vAlign w:val="center"/>
          </w:tcPr>
          <w:p w14:paraId="303C66C6"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1261" w:type="dxa"/>
            <w:vAlign w:val="center"/>
          </w:tcPr>
          <w:p w14:paraId="183F78CC"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298" w:type="dxa"/>
            <w:vAlign w:val="center"/>
          </w:tcPr>
          <w:p w14:paraId="5609ECCB"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561" w:type="dxa"/>
            <w:vAlign w:val="center"/>
          </w:tcPr>
          <w:p w14:paraId="55CE1AE9"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429" w:type="dxa"/>
          </w:tcPr>
          <w:p w14:paraId="62CA41A4"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r>
      <w:tr w:rsidR="009A51CD" w:rsidRPr="000933D5" w14:paraId="23673FBB" w14:textId="04450BEB" w:rsidTr="0062267B">
        <w:trPr>
          <w:trHeight w:val="1065"/>
        </w:trPr>
        <w:tc>
          <w:tcPr>
            <w:tcW w:w="1030" w:type="dxa"/>
            <w:vAlign w:val="center"/>
          </w:tcPr>
          <w:p w14:paraId="01A158B2" w14:textId="77777777" w:rsidR="009A51CD" w:rsidRPr="000933D5" w:rsidRDefault="009A51CD" w:rsidP="0062267B">
            <w:pPr>
              <w:spacing w:line="240" w:lineRule="auto"/>
              <w:outlineLvl w:val="1"/>
              <w:rPr>
                <w:rFonts w:asciiTheme="minorHAnsi" w:eastAsia="Arial" w:hAnsiTheme="minorHAnsi" w:cstheme="minorHAnsi"/>
                <w:smallCaps/>
                <w:lang w:eastAsia="fr-FR"/>
              </w:rPr>
            </w:pPr>
          </w:p>
          <w:p w14:paraId="25D45811" w14:textId="77777777" w:rsidR="009A51CD" w:rsidRPr="000933D5" w:rsidRDefault="009A51CD" w:rsidP="0062267B">
            <w:pPr>
              <w:spacing w:line="240" w:lineRule="auto"/>
              <w:rPr>
                <w:rFonts w:asciiTheme="minorHAnsi" w:hAnsiTheme="minorHAnsi" w:cstheme="minorHAnsi"/>
                <w:lang w:eastAsia="fr-FR"/>
              </w:rPr>
            </w:pPr>
          </w:p>
          <w:p w14:paraId="5E434EE1" w14:textId="77777777" w:rsidR="009A51CD" w:rsidRPr="000933D5" w:rsidRDefault="009A51CD" w:rsidP="0062267B">
            <w:pPr>
              <w:spacing w:line="240" w:lineRule="auto"/>
              <w:rPr>
                <w:rFonts w:asciiTheme="minorHAnsi" w:hAnsiTheme="minorHAnsi" w:cstheme="minorHAnsi"/>
                <w:lang w:eastAsia="fr-FR"/>
              </w:rPr>
            </w:pPr>
          </w:p>
          <w:p w14:paraId="5735F6C0" w14:textId="77777777" w:rsidR="009A51CD" w:rsidRPr="000933D5" w:rsidRDefault="009A51CD" w:rsidP="0062267B">
            <w:pPr>
              <w:spacing w:line="240" w:lineRule="auto"/>
              <w:rPr>
                <w:rFonts w:asciiTheme="minorHAnsi" w:hAnsiTheme="minorHAnsi" w:cstheme="minorHAnsi"/>
                <w:lang w:eastAsia="fr-FR"/>
              </w:rPr>
            </w:pPr>
          </w:p>
        </w:tc>
        <w:tc>
          <w:tcPr>
            <w:tcW w:w="3131" w:type="dxa"/>
            <w:vAlign w:val="center"/>
          </w:tcPr>
          <w:p w14:paraId="4C480036"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2090" w:type="dxa"/>
            <w:vAlign w:val="center"/>
          </w:tcPr>
          <w:p w14:paraId="013CF701"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3588" w:type="dxa"/>
            <w:vAlign w:val="center"/>
          </w:tcPr>
          <w:p w14:paraId="1ADC9D9C"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1261" w:type="dxa"/>
            <w:vAlign w:val="center"/>
          </w:tcPr>
          <w:p w14:paraId="1C971EA6"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298" w:type="dxa"/>
            <w:vAlign w:val="center"/>
          </w:tcPr>
          <w:p w14:paraId="6C7F9564"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561" w:type="dxa"/>
            <w:vAlign w:val="center"/>
          </w:tcPr>
          <w:p w14:paraId="7592FFAB"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429" w:type="dxa"/>
          </w:tcPr>
          <w:p w14:paraId="67E6F9F4"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r>
      <w:tr w:rsidR="009A51CD" w:rsidRPr="000933D5" w14:paraId="728FAC9E" w14:textId="230FFFB3" w:rsidTr="0062267B">
        <w:trPr>
          <w:trHeight w:val="1050"/>
        </w:trPr>
        <w:tc>
          <w:tcPr>
            <w:tcW w:w="1030" w:type="dxa"/>
            <w:vAlign w:val="center"/>
          </w:tcPr>
          <w:p w14:paraId="4B049F1B" w14:textId="77777777" w:rsidR="009A51CD" w:rsidRPr="000933D5" w:rsidRDefault="009A51CD" w:rsidP="0062267B">
            <w:pPr>
              <w:spacing w:line="240" w:lineRule="auto"/>
              <w:outlineLvl w:val="1"/>
              <w:rPr>
                <w:rFonts w:asciiTheme="minorHAnsi" w:eastAsia="Arial" w:hAnsiTheme="minorHAnsi" w:cstheme="minorHAnsi"/>
                <w:smallCaps/>
                <w:lang w:eastAsia="fr-FR"/>
              </w:rPr>
            </w:pPr>
          </w:p>
          <w:p w14:paraId="0B58B52A" w14:textId="77777777" w:rsidR="009A51CD" w:rsidRPr="000933D5" w:rsidRDefault="009A51CD" w:rsidP="0062267B">
            <w:pPr>
              <w:spacing w:line="240" w:lineRule="auto"/>
              <w:rPr>
                <w:rFonts w:asciiTheme="minorHAnsi" w:hAnsiTheme="minorHAnsi" w:cstheme="minorHAnsi"/>
                <w:lang w:eastAsia="fr-FR"/>
              </w:rPr>
            </w:pPr>
          </w:p>
          <w:p w14:paraId="652AC461" w14:textId="77777777" w:rsidR="009A51CD" w:rsidRPr="000933D5" w:rsidRDefault="009A51CD" w:rsidP="0062267B">
            <w:pPr>
              <w:spacing w:line="240" w:lineRule="auto"/>
              <w:rPr>
                <w:rFonts w:asciiTheme="minorHAnsi" w:hAnsiTheme="minorHAnsi" w:cstheme="minorHAnsi"/>
                <w:lang w:eastAsia="fr-FR"/>
              </w:rPr>
            </w:pPr>
          </w:p>
          <w:p w14:paraId="34BC98F4" w14:textId="77777777" w:rsidR="009A51CD" w:rsidRPr="000933D5" w:rsidRDefault="009A51CD" w:rsidP="0062267B">
            <w:pPr>
              <w:spacing w:line="240" w:lineRule="auto"/>
              <w:rPr>
                <w:rFonts w:asciiTheme="minorHAnsi" w:hAnsiTheme="minorHAnsi" w:cstheme="minorHAnsi"/>
                <w:lang w:eastAsia="fr-FR"/>
              </w:rPr>
            </w:pPr>
          </w:p>
        </w:tc>
        <w:tc>
          <w:tcPr>
            <w:tcW w:w="3131" w:type="dxa"/>
            <w:vAlign w:val="center"/>
          </w:tcPr>
          <w:p w14:paraId="424488B4"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2090" w:type="dxa"/>
            <w:vAlign w:val="center"/>
          </w:tcPr>
          <w:p w14:paraId="5A3D46D8"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3588" w:type="dxa"/>
            <w:vAlign w:val="center"/>
          </w:tcPr>
          <w:p w14:paraId="7BD3A40E"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1261" w:type="dxa"/>
            <w:vAlign w:val="center"/>
          </w:tcPr>
          <w:p w14:paraId="0149BA41"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298" w:type="dxa"/>
            <w:vAlign w:val="center"/>
          </w:tcPr>
          <w:p w14:paraId="047B0B2F"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561" w:type="dxa"/>
            <w:vAlign w:val="center"/>
          </w:tcPr>
          <w:p w14:paraId="7F68CD0F"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429" w:type="dxa"/>
          </w:tcPr>
          <w:p w14:paraId="37D14BBF"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r>
    </w:tbl>
    <w:p w14:paraId="54C7FE61" w14:textId="72340531" w:rsidR="00822B1E" w:rsidRPr="00A12777" w:rsidRDefault="00647234" w:rsidP="00647234">
      <w:pPr>
        <w:spacing w:after="0"/>
        <w:rPr>
          <w:rFonts w:ascii="Calibri" w:hAnsi="Calibri"/>
          <w:i/>
        </w:rPr>
      </w:pPr>
      <w:r w:rsidRPr="00A12777">
        <w:rPr>
          <w:rFonts w:ascii="Calibri" w:hAnsi="Calibri"/>
          <w:i/>
        </w:rPr>
        <w:t>- Le candidat identifie les personnes impliquées dans le parcours de formation certifiant (formateur, évaluateur, coordinateur pédagogique, expert</w:t>
      </w:r>
      <w:r w:rsidR="00A12777">
        <w:rPr>
          <w:rFonts w:ascii="Calibri" w:hAnsi="Calibri"/>
          <w:i/>
        </w:rPr>
        <w:t>, etc.)</w:t>
      </w:r>
      <w:r w:rsidRPr="00A12777">
        <w:rPr>
          <w:rFonts w:ascii="Calibri" w:hAnsi="Calibri"/>
          <w:i/>
        </w:rPr>
        <w:t>, en remplissant le tableau fourni</w:t>
      </w:r>
      <w:r w:rsidR="00A12777">
        <w:rPr>
          <w:rFonts w:ascii="Calibri" w:hAnsi="Calibri"/>
          <w:i/>
        </w:rPr>
        <w:t xml:space="preserve"> ci-dessous.</w:t>
      </w:r>
      <w:r w:rsidR="00822B1E">
        <w:rPr>
          <w:rFonts w:ascii="Calibri" w:hAnsi="Calibri"/>
          <w:i/>
        </w:rPr>
        <w:t xml:space="preserve"> Il s’assure que les évaluateurs </w:t>
      </w:r>
      <w:r w:rsidR="00822B1E" w:rsidRPr="00822B1E">
        <w:rPr>
          <w:rFonts w:ascii="Calibri" w:hAnsi="Calibri"/>
          <w:i/>
        </w:rPr>
        <w:t>dispos</w:t>
      </w:r>
      <w:r w:rsidR="00822B1E">
        <w:rPr>
          <w:rFonts w:ascii="Calibri" w:hAnsi="Calibri"/>
          <w:i/>
        </w:rPr>
        <w:t>en</w:t>
      </w:r>
      <w:r w:rsidR="00822B1E" w:rsidRPr="00822B1E">
        <w:rPr>
          <w:rFonts w:ascii="Calibri" w:hAnsi="Calibri"/>
          <w:i/>
        </w:rPr>
        <w:t>t d’une expérience de 2 ans à minima dans le métier visé par la certificatio</w:t>
      </w:r>
      <w:r w:rsidR="00822B1E">
        <w:rPr>
          <w:rFonts w:ascii="Calibri" w:hAnsi="Calibri"/>
          <w:i/>
        </w:rPr>
        <w:t>n.</w:t>
      </w:r>
    </w:p>
    <w:p w14:paraId="7B7ABFC3" w14:textId="77777777" w:rsidR="00647234" w:rsidRDefault="00647234" w:rsidP="00647234">
      <w:pPr>
        <w:spacing w:after="0"/>
        <w:rPr>
          <w:rFonts w:ascii="Calibri" w:hAnsi="Calibri"/>
          <w:i/>
          <w:color w:val="2D0F64" w:themeColor="text1"/>
        </w:rPr>
      </w:pPr>
    </w:p>
    <w:p w14:paraId="0C262E7B" w14:textId="0CDE2735" w:rsidR="00647234" w:rsidRDefault="00647234" w:rsidP="00647234">
      <w:pPr>
        <w:spacing w:after="0"/>
        <w:rPr>
          <w:rFonts w:ascii="Calibri" w:hAnsi="Calibri"/>
          <w:i/>
          <w:color w:val="2D0F64" w:themeColor="text1"/>
        </w:rPr>
      </w:pPr>
    </w:p>
    <w:p w14:paraId="4192CED5" w14:textId="38158C28" w:rsidR="00647234" w:rsidRDefault="00647234" w:rsidP="00647234">
      <w:pPr>
        <w:spacing w:after="0"/>
        <w:rPr>
          <w:rFonts w:ascii="Calibri" w:hAnsi="Calibri"/>
          <w:i/>
          <w:color w:val="2D0F64" w:themeColor="text1"/>
        </w:rPr>
      </w:pPr>
    </w:p>
    <w:p w14:paraId="2DAEBF03" w14:textId="23E29FD2" w:rsidR="00647234" w:rsidRDefault="00647234" w:rsidP="00647234">
      <w:pPr>
        <w:spacing w:after="0"/>
        <w:rPr>
          <w:rFonts w:ascii="Calibri" w:hAnsi="Calibri"/>
          <w:i/>
          <w:color w:val="2D0F64" w:themeColor="text1"/>
        </w:rPr>
      </w:pPr>
    </w:p>
    <w:p w14:paraId="434D6B75" w14:textId="0C203548" w:rsidR="00647234" w:rsidRDefault="00647234" w:rsidP="00647234">
      <w:pPr>
        <w:spacing w:after="0"/>
        <w:rPr>
          <w:rFonts w:ascii="Calibri" w:hAnsi="Calibri"/>
          <w:i/>
          <w:color w:val="2D0F64" w:themeColor="text1"/>
        </w:rPr>
      </w:pPr>
    </w:p>
    <w:p w14:paraId="28765F76" w14:textId="77777777" w:rsidR="00647234" w:rsidRPr="00FB3FA9" w:rsidRDefault="00647234" w:rsidP="00647234">
      <w:pPr>
        <w:spacing w:after="0"/>
        <w:rPr>
          <w:rFonts w:ascii="Calibri" w:hAnsi="Calibri"/>
          <w:i/>
          <w:color w:val="2D0F64" w:themeColor="text1"/>
        </w:rPr>
      </w:pPr>
    </w:p>
    <w:p w14:paraId="4D41BD24" w14:textId="77777777" w:rsidR="00647234" w:rsidRDefault="00647234" w:rsidP="00647234">
      <w:pPr>
        <w:spacing w:after="0" w:line="276" w:lineRule="auto"/>
        <w:jc w:val="both"/>
        <w:outlineLvl w:val="0"/>
        <w:rPr>
          <w:rFonts w:ascii="Calibri" w:eastAsia="Calibri" w:hAnsi="Calibri" w:cs="Times New Roman"/>
          <w:i/>
          <w:iCs/>
        </w:rPr>
        <w:sectPr w:rsidR="00647234" w:rsidSect="00647234">
          <w:pgSz w:w="16838" w:h="11906" w:orient="landscape"/>
          <w:pgMar w:top="720" w:right="720" w:bottom="720" w:left="720" w:header="709" w:footer="403" w:gutter="0"/>
          <w:cols w:space="708"/>
          <w:docGrid w:linePitch="360"/>
        </w:sectPr>
      </w:pPr>
    </w:p>
    <w:p w14:paraId="475DF6A1" w14:textId="7D94BFEC" w:rsidR="00647234" w:rsidRPr="00647234" w:rsidRDefault="00647234" w:rsidP="00647234">
      <w:pPr>
        <w:spacing w:after="0" w:line="276" w:lineRule="auto"/>
        <w:jc w:val="both"/>
        <w:outlineLvl w:val="0"/>
        <w:rPr>
          <w:rFonts w:ascii="Calibri" w:eastAsia="Calibri" w:hAnsi="Calibri" w:cs="Times New Roman"/>
          <w:i/>
          <w:iCs/>
        </w:rPr>
      </w:pPr>
      <w:r w:rsidRPr="00DB50ED">
        <w:rPr>
          <w:rFonts w:ascii="Calibri" w:eastAsia="Calibri" w:hAnsi="Calibri" w:cs="Times New Roman"/>
          <w:i/>
          <w:iCs/>
        </w:rPr>
        <w:lastRenderedPageBreak/>
        <w:t>- Le candidat indique la façon dont il va s’assurer que les évaluateurs ne soient pas intervenus en qualité de formateurs auprès des personnes évalué</w:t>
      </w:r>
      <w:r w:rsidR="00400368">
        <w:rPr>
          <w:rFonts w:ascii="Calibri" w:eastAsia="Calibri" w:hAnsi="Calibri" w:cs="Times New Roman"/>
          <w:i/>
          <w:iCs/>
        </w:rPr>
        <w:t>es.</w:t>
      </w:r>
    </w:p>
    <w:p w14:paraId="7ACB5DB8"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6D756E0"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E2CB31A"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3DFE395"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F2A9DC5"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0F39C2F"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CBB763D"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EB3E0B7"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5C0D586"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1CC580F"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75B243E"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E8A54D5"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BE56864"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AE2854A"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F20543A"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64C27EF"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2A4E732"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B464E2B"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9AFFD86" w14:textId="5450B5D2" w:rsidR="00A90E21" w:rsidRDefault="00A90E21" w:rsidP="00647234">
      <w:pPr>
        <w:spacing w:line="240" w:lineRule="auto"/>
      </w:pPr>
    </w:p>
    <w:p w14:paraId="456C6442" w14:textId="212BA6FD" w:rsidR="009A51CD" w:rsidRPr="00D84329" w:rsidRDefault="009A51CD" w:rsidP="009A51CD">
      <w:pPr>
        <w:spacing w:after="0" w:line="276" w:lineRule="auto"/>
        <w:outlineLvl w:val="0"/>
        <w:rPr>
          <w:rFonts w:ascii="Calibri" w:hAnsi="Calibri"/>
          <w:b/>
          <w:color w:val="000000"/>
          <w:szCs w:val="20"/>
        </w:rPr>
      </w:pPr>
      <w:r>
        <w:rPr>
          <w:rFonts w:ascii="Calibri" w:hAnsi="Calibri"/>
          <w:b/>
          <w:color w:val="000000"/>
          <w:szCs w:val="20"/>
        </w:rPr>
        <w:t>4.b Locaux et équipements pour la</w:t>
      </w:r>
      <w:r w:rsidR="00343C97">
        <w:rPr>
          <w:rFonts w:ascii="Calibri" w:hAnsi="Calibri"/>
          <w:b/>
          <w:color w:val="000000"/>
          <w:szCs w:val="20"/>
        </w:rPr>
        <w:t xml:space="preserve"> réalisation des formations préparant à la certification</w:t>
      </w:r>
    </w:p>
    <w:p w14:paraId="6A4F21EC" w14:textId="3EF76054" w:rsidR="009A51CD" w:rsidRDefault="009A51CD" w:rsidP="009A51CD">
      <w:pPr>
        <w:spacing w:after="0"/>
        <w:jc w:val="both"/>
        <w:rPr>
          <w:rFonts w:ascii="Calibri" w:hAnsi="Calibri"/>
          <w:i/>
          <w:iCs/>
          <w:szCs w:val="20"/>
        </w:rPr>
      </w:pPr>
      <w:r>
        <w:rPr>
          <w:rFonts w:ascii="Calibri" w:hAnsi="Calibri"/>
          <w:i/>
          <w:iCs/>
          <w:szCs w:val="20"/>
        </w:rPr>
        <w:t>- Le candidat</w:t>
      </w:r>
      <w:r w:rsidRPr="00961EED">
        <w:rPr>
          <w:rFonts w:ascii="Calibri" w:hAnsi="Calibri"/>
          <w:i/>
          <w:iCs/>
          <w:szCs w:val="20"/>
        </w:rPr>
        <w:t xml:space="preserve"> établit la liste de l’ensemble des moyens qui seront mobilisés pour </w:t>
      </w:r>
      <w:r>
        <w:rPr>
          <w:rFonts w:ascii="Calibri" w:hAnsi="Calibri"/>
          <w:i/>
          <w:iCs/>
          <w:szCs w:val="20"/>
        </w:rPr>
        <w:t xml:space="preserve">la </w:t>
      </w:r>
      <w:r w:rsidR="00343C97">
        <w:rPr>
          <w:rFonts w:ascii="Calibri" w:hAnsi="Calibri"/>
          <w:i/>
          <w:iCs/>
          <w:szCs w:val="20"/>
        </w:rPr>
        <w:t xml:space="preserve">réalisation des formations </w:t>
      </w:r>
      <w:r>
        <w:rPr>
          <w:rFonts w:ascii="Calibri" w:hAnsi="Calibri"/>
          <w:i/>
          <w:iCs/>
          <w:szCs w:val="20"/>
        </w:rPr>
        <w:t>en complétant le plan d’équipement via le modèle fournis par Atlas : locaux, équipements (</w:t>
      </w:r>
      <w:r w:rsidRPr="00961EED">
        <w:rPr>
          <w:rFonts w:ascii="Calibri" w:hAnsi="Calibri"/>
          <w:i/>
          <w:iCs/>
          <w:szCs w:val="20"/>
        </w:rPr>
        <w:t>matériels, logiciels)</w:t>
      </w:r>
    </w:p>
    <w:p w14:paraId="78D554CA" w14:textId="77777777" w:rsidR="009A51CD" w:rsidRPr="00961EED" w:rsidRDefault="009A51CD" w:rsidP="009A51CD">
      <w:pPr>
        <w:spacing w:after="0"/>
        <w:jc w:val="both"/>
        <w:rPr>
          <w:rFonts w:ascii="Calibri" w:hAnsi="Calibri"/>
          <w:i/>
          <w:iCs/>
          <w:szCs w:val="20"/>
        </w:rPr>
      </w:pPr>
      <w:r>
        <w:rPr>
          <w:rFonts w:ascii="Calibri" w:hAnsi="Calibri"/>
          <w:i/>
          <w:iCs/>
        </w:rPr>
        <w:t xml:space="preserve">-  A </w:t>
      </w:r>
      <w:r w:rsidRPr="00961EED">
        <w:rPr>
          <w:rFonts w:ascii="Calibri" w:hAnsi="Calibri"/>
          <w:i/>
          <w:iCs/>
        </w:rPr>
        <w:t xml:space="preserve">défaut, il décrit les investissements qui seront réalisés en amont </w:t>
      </w:r>
      <w:r>
        <w:rPr>
          <w:rFonts w:ascii="Calibri" w:hAnsi="Calibri"/>
          <w:i/>
          <w:iCs/>
        </w:rPr>
        <w:t>de la préparation des épreuves</w:t>
      </w:r>
    </w:p>
    <w:p w14:paraId="06C1D1AA" w14:textId="6F2B9457" w:rsidR="009A51CD" w:rsidRDefault="009A51CD" w:rsidP="009A51CD">
      <w:pPr>
        <w:jc w:val="both"/>
        <w:rPr>
          <w:rFonts w:ascii="Calibri" w:hAnsi="Calibri"/>
          <w:b/>
          <w:bCs/>
          <w:i/>
          <w:iCs/>
          <w:color w:val="000000"/>
          <w:szCs w:val="20"/>
        </w:rPr>
      </w:pPr>
      <w:r w:rsidRPr="00A84807">
        <w:rPr>
          <w:rFonts w:ascii="Calibri" w:hAnsi="Calibri"/>
          <w:b/>
          <w:bCs/>
          <w:i/>
          <w:iCs/>
          <w:color w:val="000000"/>
          <w:szCs w:val="20"/>
        </w:rPr>
        <w:t>Fournir</w:t>
      </w:r>
      <w:r w:rsidR="00CA6DD7">
        <w:rPr>
          <w:rFonts w:ascii="Calibri" w:hAnsi="Calibri"/>
          <w:b/>
          <w:bCs/>
          <w:i/>
          <w:iCs/>
          <w:color w:val="000000"/>
          <w:szCs w:val="20"/>
        </w:rPr>
        <w:t xml:space="preserve"> en annexe 5</w:t>
      </w:r>
      <w:r w:rsidRPr="00A84807">
        <w:rPr>
          <w:rFonts w:ascii="Calibri" w:hAnsi="Calibri"/>
          <w:b/>
          <w:bCs/>
          <w:i/>
          <w:iCs/>
          <w:color w:val="000000"/>
          <w:szCs w:val="20"/>
        </w:rPr>
        <w:t>, le plan d’équipement renseigné</w:t>
      </w:r>
      <w:r>
        <w:rPr>
          <w:rFonts w:ascii="Calibri" w:hAnsi="Calibri"/>
          <w:b/>
          <w:bCs/>
          <w:i/>
          <w:iCs/>
          <w:color w:val="000000"/>
          <w:szCs w:val="20"/>
        </w:rPr>
        <w:t xml:space="preserve"> </w:t>
      </w:r>
      <w:r w:rsidR="00CA6DD7">
        <w:rPr>
          <w:rFonts w:ascii="Calibri" w:hAnsi="Calibri"/>
          <w:b/>
          <w:bCs/>
          <w:i/>
          <w:iCs/>
          <w:color w:val="000000"/>
          <w:szCs w:val="20"/>
        </w:rPr>
        <w:t>en utilisant obligatoirement la trame fournie</w:t>
      </w:r>
      <w:r>
        <w:rPr>
          <w:rFonts w:ascii="Calibri" w:hAnsi="Calibri"/>
          <w:b/>
          <w:bCs/>
          <w:i/>
          <w:iCs/>
          <w:color w:val="000000"/>
          <w:szCs w:val="20"/>
        </w:rPr>
        <w:t xml:space="preserve"> par Atlas</w:t>
      </w:r>
      <w:r w:rsidRPr="00A84807">
        <w:rPr>
          <w:rFonts w:ascii="Calibri" w:hAnsi="Calibri"/>
          <w:b/>
          <w:bCs/>
          <w:i/>
          <w:iCs/>
          <w:color w:val="000000"/>
          <w:szCs w:val="20"/>
        </w:rPr>
        <w:t>.</w:t>
      </w:r>
    </w:p>
    <w:p w14:paraId="66F80E48"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548BEB7"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2C9552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0D4E83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2DCD25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C7EC12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5C3E13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6A2ABE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9A8AE7B"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73A730E"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85CE02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E0F88E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503551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BE33688"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6AFD2A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23122F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2163C1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A0CDFB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AEFCF72" w14:textId="096EEB64" w:rsidR="009A51CD" w:rsidRDefault="009A51CD" w:rsidP="009A51CD">
      <w:pPr>
        <w:spacing w:line="240" w:lineRule="auto"/>
      </w:pPr>
    </w:p>
    <w:p w14:paraId="7F491F0F" w14:textId="77777777" w:rsidR="00E46474" w:rsidRDefault="00E46474" w:rsidP="009A51CD">
      <w:pPr>
        <w:spacing w:line="240" w:lineRule="auto"/>
      </w:pPr>
    </w:p>
    <w:p w14:paraId="6AC4775E" w14:textId="5C7172CA" w:rsidR="009A51CD" w:rsidRPr="00D84329" w:rsidRDefault="009A51CD" w:rsidP="009A51CD">
      <w:pPr>
        <w:spacing w:after="0" w:line="276" w:lineRule="auto"/>
        <w:outlineLvl w:val="0"/>
        <w:rPr>
          <w:rFonts w:ascii="Calibri" w:hAnsi="Calibri"/>
          <w:b/>
          <w:color w:val="000000"/>
          <w:szCs w:val="20"/>
        </w:rPr>
      </w:pPr>
      <w:r>
        <w:rPr>
          <w:rFonts w:ascii="Calibri" w:hAnsi="Calibri"/>
          <w:b/>
          <w:color w:val="000000"/>
          <w:szCs w:val="20"/>
        </w:rPr>
        <w:lastRenderedPageBreak/>
        <w:t>4.</w:t>
      </w:r>
      <w:r w:rsidR="00434C6E">
        <w:rPr>
          <w:rFonts w:ascii="Calibri" w:hAnsi="Calibri"/>
          <w:b/>
          <w:color w:val="000000"/>
          <w:szCs w:val="20"/>
        </w:rPr>
        <w:t>c</w:t>
      </w:r>
      <w:r>
        <w:rPr>
          <w:rFonts w:ascii="Calibri" w:hAnsi="Calibri"/>
          <w:b/>
          <w:color w:val="000000"/>
          <w:szCs w:val="20"/>
        </w:rPr>
        <w:t xml:space="preserve"> Locaux et équipements pour l</w:t>
      </w:r>
      <w:r w:rsidR="00343C97">
        <w:rPr>
          <w:rFonts w:ascii="Calibri" w:hAnsi="Calibri"/>
          <w:b/>
          <w:color w:val="000000"/>
          <w:szCs w:val="20"/>
        </w:rPr>
        <w:t xml:space="preserve">a réalisation </w:t>
      </w:r>
      <w:r>
        <w:rPr>
          <w:rFonts w:ascii="Calibri" w:hAnsi="Calibri"/>
          <w:b/>
          <w:color w:val="000000"/>
          <w:szCs w:val="20"/>
        </w:rPr>
        <w:t>des évaluations certificatives</w:t>
      </w:r>
    </w:p>
    <w:p w14:paraId="0E243FDC" w14:textId="5D285C06" w:rsidR="009A51CD" w:rsidRDefault="009A51CD" w:rsidP="009A51CD">
      <w:pPr>
        <w:spacing w:after="0"/>
        <w:jc w:val="both"/>
        <w:rPr>
          <w:rFonts w:ascii="Calibri" w:hAnsi="Calibri"/>
          <w:i/>
          <w:iCs/>
          <w:szCs w:val="20"/>
        </w:rPr>
      </w:pPr>
      <w:r>
        <w:rPr>
          <w:rFonts w:ascii="Calibri" w:hAnsi="Calibri"/>
          <w:i/>
          <w:iCs/>
          <w:szCs w:val="20"/>
        </w:rPr>
        <w:t>- Le candidat</w:t>
      </w:r>
      <w:r w:rsidRPr="00961EED">
        <w:rPr>
          <w:rFonts w:ascii="Calibri" w:hAnsi="Calibri"/>
          <w:i/>
          <w:iCs/>
          <w:szCs w:val="20"/>
        </w:rPr>
        <w:t xml:space="preserve"> établit la liste de l’ensemble des moyens qui seront mobilisés pour </w:t>
      </w:r>
      <w:r>
        <w:rPr>
          <w:rFonts w:ascii="Calibri" w:hAnsi="Calibri"/>
          <w:i/>
          <w:iCs/>
          <w:szCs w:val="20"/>
        </w:rPr>
        <w:t>la mise en œuvre des évaluations certificatives en complétant le plan d’équipement via le modèle fournis par Atlas : locaux, équipements (</w:t>
      </w:r>
      <w:r w:rsidRPr="00961EED">
        <w:rPr>
          <w:rFonts w:ascii="Calibri" w:hAnsi="Calibri"/>
          <w:i/>
          <w:iCs/>
          <w:szCs w:val="20"/>
        </w:rPr>
        <w:t>matériels, logiciels,…)</w:t>
      </w:r>
    </w:p>
    <w:p w14:paraId="1FB2899B" w14:textId="77777777" w:rsidR="009A51CD" w:rsidRPr="00961EED" w:rsidRDefault="009A51CD" w:rsidP="009A51CD">
      <w:pPr>
        <w:spacing w:after="0"/>
        <w:jc w:val="both"/>
        <w:rPr>
          <w:rFonts w:ascii="Calibri" w:hAnsi="Calibri"/>
          <w:i/>
          <w:iCs/>
          <w:szCs w:val="20"/>
        </w:rPr>
      </w:pPr>
      <w:r>
        <w:rPr>
          <w:rFonts w:ascii="Calibri" w:hAnsi="Calibri"/>
          <w:i/>
          <w:iCs/>
        </w:rPr>
        <w:t xml:space="preserve">-  A </w:t>
      </w:r>
      <w:r w:rsidRPr="00961EED">
        <w:rPr>
          <w:rFonts w:ascii="Calibri" w:hAnsi="Calibri"/>
          <w:i/>
          <w:iCs/>
        </w:rPr>
        <w:t xml:space="preserve">défaut, il décrit les investissements qui seront réalisés en amont </w:t>
      </w:r>
      <w:r>
        <w:rPr>
          <w:rFonts w:ascii="Calibri" w:hAnsi="Calibri"/>
          <w:i/>
          <w:iCs/>
        </w:rPr>
        <w:t>des épreuves</w:t>
      </w:r>
    </w:p>
    <w:p w14:paraId="1F55B901" w14:textId="77777777" w:rsidR="009A51CD" w:rsidRDefault="009A51CD" w:rsidP="009A51CD">
      <w:pPr>
        <w:spacing w:after="0"/>
        <w:jc w:val="both"/>
        <w:rPr>
          <w:rFonts w:ascii="Calibri" w:hAnsi="Calibri"/>
          <w:i/>
          <w:iCs/>
          <w:szCs w:val="20"/>
        </w:rPr>
      </w:pPr>
      <w:r>
        <w:rPr>
          <w:rFonts w:ascii="Calibri" w:hAnsi="Calibri"/>
          <w:i/>
          <w:iCs/>
          <w:szCs w:val="20"/>
        </w:rPr>
        <w:t xml:space="preserve">- Il décrit </w:t>
      </w:r>
      <w:r w:rsidRPr="00D855E5">
        <w:rPr>
          <w:rFonts w:ascii="Calibri" w:hAnsi="Calibri"/>
          <w:i/>
          <w:iCs/>
          <w:szCs w:val="20"/>
        </w:rPr>
        <w:t xml:space="preserve">les moyens mobilisés pour assurer l’accueil d’un </w:t>
      </w:r>
      <w:r>
        <w:rPr>
          <w:rFonts w:ascii="Calibri" w:hAnsi="Calibri"/>
          <w:i/>
          <w:iCs/>
          <w:szCs w:val="20"/>
        </w:rPr>
        <w:t>candidat</w:t>
      </w:r>
      <w:r w:rsidRPr="00D855E5">
        <w:rPr>
          <w:rFonts w:ascii="Calibri" w:hAnsi="Calibri"/>
          <w:i/>
          <w:iCs/>
          <w:szCs w:val="20"/>
        </w:rPr>
        <w:t xml:space="preserve"> en situation de handicap</w:t>
      </w:r>
      <w:r>
        <w:rPr>
          <w:rFonts w:ascii="Calibri" w:hAnsi="Calibri"/>
          <w:i/>
          <w:iCs/>
          <w:szCs w:val="20"/>
        </w:rPr>
        <w:t xml:space="preserve"> lors des épreuves certificatives</w:t>
      </w:r>
    </w:p>
    <w:p w14:paraId="36A72FF5" w14:textId="77777777" w:rsidR="009A51CD" w:rsidRDefault="009A51CD" w:rsidP="009A51CD">
      <w:pPr>
        <w:spacing w:after="0"/>
        <w:jc w:val="both"/>
        <w:rPr>
          <w:rFonts w:ascii="Calibri" w:hAnsi="Calibri"/>
          <w:i/>
          <w:iCs/>
          <w:szCs w:val="20"/>
        </w:rPr>
      </w:pPr>
      <w:r>
        <w:rPr>
          <w:rFonts w:ascii="Calibri" w:hAnsi="Calibri"/>
          <w:i/>
          <w:iCs/>
          <w:szCs w:val="20"/>
        </w:rPr>
        <w:t xml:space="preserve">- Il décrit </w:t>
      </w:r>
      <w:r w:rsidRPr="00D855E5">
        <w:rPr>
          <w:rFonts w:ascii="Calibri" w:hAnsi="Calibri"/>
          <w:i/>
          <w:iCs/>
          <w:szCs w:val="20"/>
        </w:rPr>
        <w:t xml:space="preserve">les moyens mobilisés pour assurer </w:t>
      </w:r>
      <w:r>
        <w:rPr>
          <w:rFonts w:ascii="Calibri" w:hAnsi="Calibri"/>
          <w:i/>
          <w:iCs/>
          <w:szCs w:val="20"/>
        </w:rPr>
        <w:t>les épreuves certificatives lorsqu’elles sont réalisées à distance, en particulier : les modalités de lutte contre la fraude</w:t>
      </w:r>
    </w:p>
    <w:p w14:paraId="1374911B" w14:textId="5A8C0A89" w:rsidR="009A51CD" w:rsidRPr="00647234" w:rsidRDefault="00CA6DD7" w:rsidP="00CA6DD7">
      <w:pPr>
        <w:jc w:val="both"/>
        <w:rPr>
          <w:rFonts w:ascii="Calibri" w:eastAsia="Calibri" w:hAnsi="Calibri" w:cs="Times New Roman"/>
          <w:i/>
          <w:iCs/>
        </w:rPr>
      </w:pPr>
      <w:r w:rsidRPr="00A84807">
        <w:rPr>
          <w:rFonts w:ascii="Calibri" w:hAnsi="Calibri"/>
          <w:b/>
          <w:bCs/>
          <w:i/>
          <w:iCs/>
          <w:color w:val="000000"/>
          <w:szCs w:val="20"/>
        </w:rPr>
        <w:t>Fournir</w:t>
      </w:r>
      <w:r>
        <w:rPr>
          <w:rFonts w:ascii="Calibri" w:hAnsi="Calibri"/>
          <w:b/>
          <w:bCs/>
          <w:i/>
          <w:iCs/>
          <w:color w:val="000000"/>
          <w:szCs w:val="20"/>
        </w:rPr>
        <w:t xml:space="preserve"> en annexe 5</w:t>
      </w:r>
      <w:r w:rsidRPr="00A84807">
        <w:rPr>
          <w:rFonts w:ascii="Calibri" w:hAnsi="Calibri"/>
          <w:b/>
          <w:bCs/>
          <w:i/>
          <w:iCs/>
          <w:color w:val="000000"/>
          <w:szCs w:val="20"/>
        </w:rPr>
        <w:t>, le plan d’équipement renseigné</w:t>
      </w:r>
      <w:r>
        <w:rPr>
          <w:rFonts w:ascii="Calibri" w:hAnsi="Calibri"/>
          <w:b/>
          <w:bCs/>
          <w:i/>
          <w:iCs/>
          <w:color w:val="000000"/>
          <w:szCs w:val="20"/>
        </w:rPr>
        <w:t xml:space="preserve"> en utilisant obligatoirement la trame fournie par Atlas</w:t>
      </w:r>
      <w:r w:rsidRPr="00A84807">
        <w:rPr>
          <w:rFonts w:ascii="Calibri" w:hAnsi="Calibri"/>
          <w:b/>
          <w:bCs/>
          <w:i/>
          <w:iCs/>
          <w:color w:val="000000"/>
          <w:szCs w:val="20"/>
        </w:rPr>
        <w:t>.</w:t>
      </w:r>
    </w:p>
    <w:p w14:paraId="79EF81B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450193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FE3C3E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FDFFB18"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EB090B2"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6ABF9B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E97E7D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4A57DA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BD1DD5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D240CB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B08D3B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CAE403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3E31F3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B30ECD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EFA39CF"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088AE4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692281D"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019D05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95A00A7" w14:textId="77777777" w:rsidR="009A51CD" w:rsidRDefault="009A51CD" w:rsidP="009A51CD">
      <w:pPr>
        <w:spacing w:line="240" w:lineRule="auto"/>
      </w:pPr>
    </w:p>
    <w:p w14:paraId="06B789DA" w14:textId="4A301283" w:rsidR="009A51CD" w:rsidRDefault="009A51CD" w:rsidP="009A51CD">
      <w:pPr>
        <w:jc w:val="both"/>
        <w:rPr>
          <w:rFonts w:ascii="Calibri" w:hAnsi="Calibri"/>
          <w:b/>
          <w:bCs/>
          <w:i/>
          <w:iCs/>
          <w:color w:val="000000"/>
          <w:szCs w:val="20"/>
        </w:rPr>
      </w:pPr>
    </w:p>
    <w:p w14:paraId="31430CC6" w14:textId="744DD1F5" w:rsidR="009A51CD" w:rsidRDefault="009A51CD" w:rsidP="009A51CD">
      <w:pPr>
        <w:jc w:val="both"/>
        <w:rPr>
          <w:rFonts w:ascii="Calibri" w:hAnsi="Calibri"/>
          <w:b/>
          <w:bCs/>
          <w:i/>
          <w:iCs/>
          <w:color w:val="000000"/>
          <w:szCs w:val="20"/>
        </w:rPr>
      </w:pPr>
    </w:p>
    <w:p w14:paraId="687C8F86" w14:textId="77777777" w:rsidR="009A51CD" w:rsidRDefault="009A51CD" w:rsidP="009A51CD">
      <w:pPr>
        <w:jc w:val="both"/>
        <w:rPr>
          <w:rFonts w:ascii="Calibri" w:hAnsi="Calibri"/>
          <w:b/>
          <w:bCs/>
          <w:i/>
          <w:iCs/>
          <w:color w:val="000000"/>
          <w:szCs w:val="20"/>
        </w:rPr>
      </w:pPr>
    </w:p>
    <w:p w14:paraId="375C136E" w14:textId="62622A24" w:rsidR="009A51CD" w:rsidRDefault="009A51CD" w:rsidP="00647234">
      <w:pPr>
        <w:spacing w:line="240" w:lineRule="auto"/>
      </w:pPr>
    </w:p>
    <w:p w14:paraId="6AF79658" w14:textId="374FA40E" w:rsidR="009A51CD" w:rsidRDefault="009A51CD">
      <w:pPr>
        <w:spacing w:line="259" w:lineRule="auto"/>
      </w:pPr>
      <w:r>
        <w:br w:type="page"/>
      </w:r>
    </w:p>
    <w:p w14:paraId="0BD3B717" w14:textId="11CE1507" w:rsidR="009A51CD" w:rsidRPr="00573687" w:rsidRDefault="009A51CD" w:rsidP="00E96529">
      <w:pPr>
        <w:pStyle w:val="Titre1"/>
        <w:numPr>
          <w:ilvl w:val="0"/>
          <w:numId w:val="0"/>
        </w:numPr>
      </w:pPr>
      <w:r>
        <w:lastRenderedPageBreak/>
        <w:t xml:space="preserve">5. </w:t>
      </w:r>
      <w:r w:rsidRPr="009A51CD">
        <w:t>Pilotage des indicateurs de résultat</w:t>
      </w:r>
    </w:p>
    <w:p w14:paraId="5546021D" w14:textId="77777777" w:rsidR="009A51CD" w:rsidRDefault="009A51CD" w:rsidP="004E49DA">
      <w:pPr>
        <w:spacing w:after="0" w:line="276" w:lineRule="auto"/>
        <w:jc w:val="both"/>
        <w:outlineLvl w:val="0"/>
        <w:rPr>
          <w:rFonts w:ascii="Calibri" w:eastAsia="Calibri" w:hAnsi="Calibri" w:cs="Times New Roman"/>
          <w:i/>
          <w:iCs/>
        </w:rPr>
      </w:pPr>
      <w:r w:rsidRPr="002C1075">
        <w:rPr>
          <w:rFonts w:ascii="Calibri" w:eastAsia="Calibri" w:hAnsi="Calibri" w:cs="Times New Roman"/>
          <w:i/>
          <w:iCs/>
        </w:rPr>
        <w:t>Le candidat décrit ses indicateurs cibles de résultat visés selon les différents territoires sur lesquels il se positionne : taux d’abandon, taux de présentation aux examens, taux de réussite, taux de sortie positive à 6 mois et 24 mois après la délivrance de la certification</w:t>
      </w:r>
      <w:r>
        <w:rPr>
          <w:rFonts w:ascii="Calibri" w:eastAsia="Calibri" w:hAnsi="Calibri" w:cs="Times New Roman"/>
          <w:i/>
          <w:iCs/>
        </w:rPr>
        <w:t>,</w:t>
      </w:r>
      <w:r w:rsidRPr="001623EA">
        <w:rPr>
          <w:rFonts w:ascii="Calibri" w:eastAsia="Calibri" w:hAnsi="Calibri" w:cs="Times New Roman"/>
          <w:i/>
          <w:iCs/>
        </w:rPr>
        <w:t xml:space="preserve"> taux de</w:t>
      </w:r>
      <w:r>
        <w:rPr>
          <w:rFonts w:ascii="Calibri" w:eastAsia="Calibri" w:hAnsi="Calibri" w:cs="Times New Roman"/>
          <w:i/>
          <w:iCs/>
        </w:rPr>
        <w:t xml:space="preserve"> </w:t>
      </w:r>
      <w:r w:rsidRPr="001623EA">
        <w:rPr>
          <w:rFonts w:ascii="Calibri" w:eastAsia="Calibri" w:hAnsi="Calibri" w:cs="Times New Roman"/>
          <w:i/>
          <w:iCs/>
        </w:rPr>
        <w:t>satisfaction des clients</w:t>
      </w:r>
      <w:r>
        <w:rPr>
          <w:rFonts w:ascii="Calibri" w:eastAsia="Calibri" w:hAnsi="Calibri" w:cs="Times New Roman"/>
          <w:i/>
          <w:iCs/>
        </w:rPr>
        <w:t xml:space="preserve"> (entreprises et / ou bénéficiaires).</w:t>
      </w:r>
    </w:p>
    <w:p w14:paraId="79CC03D3" w14:textId="77777777" w:rsidR="009A51CD" w:rsidRDefault="009A51CD" w:rsidP="004E49DA">
      <w:pPr>
        <w:spacing w:after="0" w:line="276" w:lineRule="auto"/>
        <w:jc w:val="both"/>
        <w:outlineLvl w:val="0"/>
        <w:rPr>
          <w:rFonts w:ascii="Calibri" w:eastAsia="Calibri" w:hAnsi="Calibri" w:cs="Times New Roman"/>
          <w:i/>
          <w:iCs/>
        </w:rPr>
      </w:pPr>
      <w:r>
        <w:rPr>
          <w:rFonts w:ascii="Calibri" w:eastAsia="Calibri" w:hAnsi="Calibri" w:cs="Times New Roman"/>
          <w:i/>
          <w:iCs/>
        </w:rPr>
        <w:t>-</w:t>
      </w:r>
      <w:r w:rsidRPr="001623EA">
        <w:rPr>
          <w:rFonts w:ascii="Calibri" w:eastAsia="Calibri" w:hAnsi="Calibri" w:cs="Times New Roman"/>
          <w:i/>
          <w:iCs/>
        </w:rPr>
        <w:t>Pour la VAE : nombre de candidats accompagnés,</w:t>
      </w:r>
      <w:r>
        <w:rPr>
          <w:rFonts w:ascii="Calibri" w:eastAsia="Calibri" w:hAnsi="Calibri" w:cs="Times New Roman"/>
          <w:i/>
          <w:iCs/>
        </w:rPr>
        <w:t xml:space="preserve"> </w:t>
      </w:r>
      <w:r w:rsidRPr="001623EA">
        <w:rPr>
          <w:rFonts w:ascii="Calibri" w:eastAsia="Calibri" w:hAnsi="Calibri" w:cs="Times New Roman"/>
          <w:i/>
          <w:iCs/>
        </w:rPr>
        <w:t>taux de réussite globale, taux de réussite (validation totale, partielle, jusqu’au contrôle complémentaire), taux de</w:t>
      </w:r>
      <w:r>
        <w:rPr>
          <w:rFonts w:ascii="Calibri" w:eastAsia="Calibri" w:hAnsi="Calibri" w:cs="Times New Roman"/>
          <w:i/>
          <w:iCs/>
        </w:rPr>
        <w:t xml:space="preserve"> </w:t>
      </w:r>
      <w:r w:rsidRPr="001623EA">
        <w:rPr>
          <w:rFonts w:ascii="Calibri" w:eastAsia="Calibri" w:hAnsi="Calibri" w:cs="Times New Roman"/>
          <w:i/>
          <w:iCs/>
        </w:rPr>
        <w:t>satisfaction des clients</w:t>
      </w:r>
      <w:r>
        <w:rPr>
          <w:rFonts w:ascii="Calibri" w:eastAsia="Calibri" w:hAnsi="Calibri" w:cs="Times New Roman"/>
          <w:i/>
          <w:iCs/>
        </w:rPr>
        <w:t xml:space="preserve"> (entreprises et / ou bénéficiaires).</w:t>
      </w:r>
    </w:p>
    <w:p w14:paraId="22BBA812" w14:textId="77777777" w:rsidR="009A51CD" w:rsidRPr="002C1075" w:rsidRDefault="009A51CD" w:rsidP="004E49DA">
      <w:pPr>
        <w:spacing w:after="0" w:line="276" w:lineRule="auto"/>
        <w:jc w:val="both"/>
        <w:outlineLvl w:val="0"/>
        <w:rPr>
          <w:rFonts w:ascii="Calibri" w:eastAsia="Calibri" w:hAnsi="Calibri" w:cs="Times New Roman"/>
          <w:i/>
          <w:iCs/>
        </w:rPr>
      </w:pPr>
      <w:r w:rsidRPr="002C1075">
        <w:rPr>
          <w:rFonts w:ascii="Calibri" w:eastAsia="Calibri" w:hAnsi="Calibri" w:cs="Times New Roman"/>
          <w:i/>
          <w:iCs/>
        </w:rPr>
        <w:t>-Le candidat décrit les modalités de suivi de ces indicateurs ainsi que les mesures correctives et d’amélioration continue en cas d’écarts constatés</w:t>
      </w:r>
    </w:p>
    <w:p w14:paraId="142B7C1B" w14:textId="400E2BB2" w:rsidR="009A51CD" w:rsidRDefault="009A51CD" w:rsidP="004E49DA">
      <w:pPr>
        <w:spacing w:after="0" w:line="276" w:lineRule="auto"/>
        <w:jc w:val="both"/>
        <w:outlineLvl w:val="0"/>
        <w:rPr>
          <w:rFonts w:ascii="Calibri" w:eastAsia="Calibri" w:hAnsi="Calibri" w:cs="Times New Roman"/>
          <w:i/>
          <w:iCs/>
        </w:rPr>
      </w:pPr>
      <w:r w:rsidRPr="002C1075">
        <w:rPr>
          <w:rFonts w:ascii="Calibri" w:eastAsia="Calibri" w:hAnsi="Calibri" w:cs="Times New Roman"/>
          <w:i/>
          <w:iCs/>
        </w:rPr>
        <w:t>-Le candidat décrit les moyens mis en œuvre pour répondre aux demandes d</w:t>
      </w:r>
      <w:r w:rsidR="004E49DA">
        <w:rPr>
          <w:rFonts w:ascii="Calibri" w:eastAsia="Calibri" w:hAnsi="Calibri" w:cs="Times New Roman"/>
          <w:i/>
          <w:iCs/>
        </w:rPr>
        <w:t>e l’</w:t>
      </w:r>
      <w:r w:rsidRPr="002C1075">
        <w:rPr>
          <w:rFonts w:ascii="Calibri" w:eastAsia="Calibri" w:hAnsi="Calibri" w:cs="Times New Roman"/>
          <w:i/>
          <w:iCs/>
        </w:rPr>
        <w:t>OPCO Atlas sur l’ensemble des indicateurs, pour chaque session de formation, dans un délai convenu entre les deux parties et ne pouvant excéder 1 mois</w:t>
      </w:r>
    </w:p>
    <w:p w14:paraId="56A717F4" w14:textId="77777777" w:rsidR="004E49DA" w:rsidRPr="002C1075" w:rsidRDefault="004E49DA" w:rsidP="004E49DA">
      <w:pPr>
        <w:spacing w:after="0" w:line="276" w:lineRule="auto"/>
        <w:jc w:val="both"/>
        <w:outlineLvl w:val="0"/>
        <w:rPr>
          <w:rFonts w:ascii="Calibri" w:eastAsia="Calibri" w:hAnsi="Calibri" w:cs="Times New Roman"/>
          <w:i/>
          <w:iCs/>
        </w:rPr>
      </w:pPr>
    </w:p>
    <w:p w14:paraId="5590998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DE57EB7"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83B1A7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E73BF0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973F0A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FE49F6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0C3C64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19A4A7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72690D2"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D8E6B8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BBF1BF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D9FAB9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185AA4D"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FE31088"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4FE12F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22A546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CF43EE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11DA45F"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937876F"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EC313CD"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CDB8812"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D000A4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596593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3E9B1FB"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75DAE98"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FFFD0D7"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3FB96DB"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5D725B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9CF261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AF4175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12F60A8"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19BEBE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5B56206" w14:textId="77777777" w:rsidR="009A51CD" w:rsidRDefault="009A51CD" w:rsidP="009A51CD">
      <w:pPr>
        <w:spacing w:line="259" w:lineRule="auto"/>
        <w:rPr>
          <w:rFonts w:asciiTheme="minorHAnsi" w:eastAsia="Times New Roman" w:hAnsiTheme="minorHAnsi" w:cs="Times New Roman"/>
          <w:b/>
          <w:color w:val="FFFFFF"/>
          <w:spacing w:val="14"/>
          <w:kern w:val="32"/>
          <w:sz w:val="36"/>
          <w:szCs w:val="32"/>
          <w:lang w:eastAsia="fr-FR"/>
        </w:rPr>
      </w:pPr>
      <w:r>
        <w:br w:type="page"/>
      </w:r>
    </w:p>
    <w:p w14:paraId="37AC8ED3" w14:textId="76C2DA06" w:rsidR="009A51CD" w:rsidRPr="00573687" w:rsidRDefault="009A51CD" w:rsidP="00E96529">
      <w:pPr>
        <w:pStyle w:val="Titre1"/>
        <w:numPr>
          <w:ilvl w:val="0"/>
          <w:numId w:val="0"/>
        </w:numPr>
      </w:pPr>
      <w:r w:rsidRPr="009A51CD">
        <w:rPr>
          <w:b w:val="0"/>
        </w:rPr>
        <w:lastRenderedPageBreak/>
        <w:t>6.</w:t>
      </w:r>
      <w:r>
        <w:t xml:space="preserve"> Communication envers les entreprises et les candidats à la certification</w:t>
      </w:r>
    </w:p>
    <w:p w14:paraId="2D3445CA" w14:textId="77777777" w:rsidR="009A51CD" w:rsidRPr="002C1075" w:rsidRDefault="009A51CD" w:rsidP="00F9704F">
      <w:pPr>
        <w:spacing w:after="0"/>
        <w:jc w:val="both"/>
        <w:rPr>
          <w:rFonts w:ascii="Calibri" w:eastAsia="Calibri" w:hAnsi="Calibri" w:cs="Times New Roman"/>
          <w:i/>
          <w:iCs/>
        </w:rPr>
      </w:pPr>
      <w:r w:rsidRPr="002C1075">
        <w:rPr>
          <w:rFonts w:ascii="Calibri" w:eastAsia="Calibri" w:hAnsi="Calibri" w:cs="Times New Roman"/>
          <w:i/>
          <w:iCs/>
        </w:rPr>
        <w:t>- Le candidat présente le périmètre de prospection des candidats à la certification et précise le plan de communication et de prospection auprès des entreprises et des apprenants qui sera déployé (supports, moyens, organisation…). Il illustre avec les informations clés sur la certification qui seront fournis et avec des exemples de supports de communication.</w:t>
      </w:r>
    </w:p>
    <w:p w14:paraId="0FBB31E0" w14:textId="4F2C5104" w:rsidR="009A51CD" w:rsidRDefault="009A51CD" w:rsidP="00F9704F">
      <w:pPr>
        <w:spacing w:after="0"/>
        <w:jc w:val="both"/>
        <w:rPr>
          <w:rFonts w:ascii="Calibri" w:eastAsia="Calibri" w:hAnsi="Calibri" w:cs="Times New Roman"/>
          <w:i/>
          <w:iCs/>
        </w:rPr>
      </w:pPr>
      <w:r w:rsidRPr="002C1075">
        <w:rPr>
          <w:rFonts w:ascii="Calibri" w:eastAsia="Calibri" w:hAnsi="Calibri" w:cs="Times New Roman"/>
          <w:i/>
          <w:iCs/>
        </w:rPr>
        <w:t>- le candidat décrit le dispositif de contrôle de la conformité des informations qu’il communiquera concernant la certification visée, sur l’ensemble des canaux prévus : site web, réseaux sociaux, moncompteformation, supports,</w:t>
      </w:r>
      <w:r w:rsidR="00F9704F">
        <w:rPr>
          <w:rFonts w:ascii="Calibri" w:eastAsia="Calibri" w:hAnsi="Calibri" w:cs="Times New Roman"/>
          <w:i/>
          <w:iCs/>
        </w:rPr>
        <w:t xml:space="preserve"> etc.</w:t>
      </w:r>
    </w:p>
    <w:p w14:paraId="7D62B7A6" w14:textId="77777777" w:rsidR="00F9704F" w:rsidRPr="002C1075" w:rsidRDefault="00F9704F" w:rsidP="009A51CD">
      <w:pPr>
        <w:spacing w:after="0"/>
        <w:rPr>
          <w:rFonts w:ascii="Calibri" w:eastAsia="Calibri" w:hAnsi="Calibri" w:cs="Times New Roman"/>
          <w:i/>
          <w:iCs/>
        </w:rPr>
      </w:pPr>
    </w:p>
    <w:p w14:paraId="21802FC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DB48BD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265FF6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E0366F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391B7B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841EB3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3E9102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F1E192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0B7338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F4167E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B3C3E9F"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13B1FA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43ACF0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F24BBDE"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F4837A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08C9D6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D800D3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4875CF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806E1E7"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B1510C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232063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425A7AE"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39E721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08A9DF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0DAD18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5A4853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396E3F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EB4974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11B839D"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794E03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569C6E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600E1CE"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AE34F1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D5DE220" w14:textId="77777777" w:rsidR="009A51CD" w:rsidRDefault="009A51CD" w:rsidP="009A51CD">
      <w:pPr>
        <w:spacing w:line="259" w:lineRule="auto"/>
        <w:rPr>
          <w:rFonts w:asciiTheme="minorHAnsi" w:eastAsia="Times New Roman" w:hAnsiTheme="minorHAnsi" w:cs="Times New Roman"/>
          <w:b/>
          <w:color w:val="FFFFFF"/>
          <w:spacing w:val="14"/>
          <w:kern w:val="32"/>
          <w:sz w:val="36"/>
          <w:szCs w:val="32"/>
          <w:lang w:eastAsia="fr-FR"/>
        </w:rPr>
      </w:pPr>
      <w:r>
        <w:br w:type="page"/>
      </w:r>
    </w:p>
    <w:p w14:paraId="2D74039F" w14:textId="36644050" w:rsidR="009A51CD" w:rsidRPr="00573687" w:rsidRDefault="009A51CD" w:rsidP="00E96529">
      <w:pPr>
        <w:pStyle w:val="Titre1"/>
        <w:numPr>
          <w:ilvl w:val="0"/>
          <w:numId w:val="0"/>
        </w:numPr>
      </w:pPr>
      <w:r>
        <w:rPr>
          <w:b w:val="0"/>
        </w:rPr>
        <w:lastRenderedPageBreak/>
        <w:t>7</w:t>
      </w:r>
      <w:r w:rsidRPr="009A51CD">
        <w:rPr>
          <w:b w:val="0"/>
        </w:rPr>
        <w:t>.</w:t>
      </w:r>
      <w:r>
        <w:t xml:space="preserve"> Démarche sociétale et environnementale</w:t>
      </w:r>
    </w:p>
    <w:p w14:paraId="5C549D04" w14:textId="77777777" w:rsidR="009A51CD" w:rsidRPr="009A51CD" w:rsidRDefault="009A51CD" w:rsidP="00F9704F">
      <w:pPr>
        <w:spacing w:after="0"/>
        <w:jc w:val="both"/>
        <w:rPr>
          <w:rFonts w:ascii="Calibri" w:eastAsia="Calibri" w:hAnsi="Calibri" w:cs="Times New Roman"/>
          <w:i/>
          <w:iCs/>
        </w:rPr>
      </w:pPr>
      <w:r w:rsidRPr="009A51CD">
        <w:rPr>
          <w:rFonts w:ascii="Calibri" w:eastAsia="Calibri" w:hAnsi="Calibri" w:cs="Times New Roman"/>
          <w:i/>
          <w:iCs/>
        </w:rPr>
        <w:t>-Le candidat décrit la façon dont il prend en compte les enjeux de mixité dans le parcours de formation et l’évaluation pour la certification visée</w:t>
      </w:r>
    </w:p>
    <w:p w14:paraId="35188C1B" w14:textId="77777777" w:rsidR="009A51CD" w:rsidRPr="009A51CD" w:rsidRDefault="009A51CD" w:rsidP="00F9704F">
      <w:pPr>
        <w:spacing w:after="0"/>
        <w:jc w:val="both"/>
        <w:rPr>
          <w:rFonts w:ascii="Calibri" w:eastAsia="Calibri" w:hAnsi="Calibri" w:cs="Times New Roman"/>
          <w:i/>
          <w:iCs/>
        </w:rPr>
      </w:pPr>
      <w:r w:rsidRPr="009A51CD">
        <w:rPr>
          <w:rFonts w:ascii="Calibri" w:eastAsia="Calibri" w:hAnsi="Calibri" w:cs="Times New Roman"/>
          <w:i/>
          <w:iCs/>
        </w:rPr>
        <w:t>-Le candidat décrit la façon dont il prend en compte les enjeux d’inclusion dans le parcours de formation et l’évaluation pour la certification visée</w:t>
      </w:r>
    </w:p>
    <w:p w14:paraId="70614375" w14:textId="344241FD" w:rsidR="009A51CD" w:rsidRDefault="009A51CD" w:rsidP="00F9704F">
      <w:pPr>
        <w:spacing w:after="0"/>
        <w:jc w:val="both"/>
        <w:rPr>
          <w:rFonts w:ascii="Calibri" w:eastAsia="Calibri" w:hAnsi="Calibri" w:cs="Times New Roman"/>
          <w:i/>
          <w:iCs/>
        </w:rPr>
      </w:pPr>
      <w:r w:rsidRPr="009A51CD">
        <w:rPr>
          <w:rFonts w:ascii="Calibri" w:eastAsia="Calibri" w:hAnsi="Calibri" w:cs="Times New Roman"/>
          <w:i/>
          <w:iCs/>
        </w:rPr>
        <w:t>-Le candidat décrit la façon dont il prend en compte les enjeux environnementaux dans le parcours de formation et l’évaluation pour la certification visée</w:t>
      </w:r>
    </w:p>
    <w:p w14:paraId="6CEA5848" w14:textId="77777777" w:rsidR="009A51CD" w:rsidRPr="002C1075" w:rsidRDefault="009A51CD" w:rsidP="009A51CD">
      <w:pPr>
        <w:spacing w:after="0"/>
        <w:rPr>
          <w:rFonts w:ascii="Calibri" w:eastAsia="Calibri" w:hAnsi="Calibri" w:cs="Times New Roman"/>
          <w:i/>
          <w:iCs/>
        </w:rPr>
      </w:pPr>
    </w:p>
    <w:p w14:paraId="5E65CA4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20DD97E"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85D662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223D20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33D902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BCF8BFF"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43A8417"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3EA20A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7F36647"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FA7BA3D"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0A08728"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96DF0EE"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9C0CDC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4A313AD"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F36992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C9E6E0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4F0860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A52487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1B3684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AB4649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583541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A3EA7E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0BC8B82"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C40C96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C7C3437"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3EBDEC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ACD2B2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BFCD12F"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CF1A80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DC7F7F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B80E6CB"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B22E3B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485F75D"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1309183" w14:textId="2573860E" w:rsidR="00C05A60" w:rsidRPr="009A51CD" w:rsidRDefault="00C05A60" w:rsidP="009A51CD">
      <w:pPr>
        <w:spacing w:line="259" w:lineRule="auto"/>
        <w:rPr>
          <w:rFonts w:asciiTheme="minorHAnsi" w:eastAsia="Times New Roman" w:hAnsiTheme="minorHAnsi" w:cs="Times New Roman"/>
          <w:b/>
          <w:color w:val="FFFFFF"/>
          <w:spacing w:val="14"/>
          <w:kern w:val="32"/>
          <w:sz w:val="36"/>
          <w:szCs w:val="32"/>
          <w:lang w:eastAsia="fr-FR"/>
        </w:rPr>
      </w:pPr>
    </w:p>
    <w:sectPr w:rsidR="00C05A60" w:rsidRPr="009A51CD" w:rsidSect="00377A1D">
      <w:pgSz w:w="11906" w:h="16838"/>
      <w:pgMar w:top="1417" w:right="1417" w:bottom="1417" w:left="1417"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050D1" w14:textId="77777777" w:rsidR="00D50772" w:rsidRDefault="00D50772" w:rsidP="00021DE0">
      <w:pPr>
        <w:spacing w:after="0" w:line="240" w:lineRule="auto"/>
      </w:pPr>
      <w:r>
        <w:separator/>
      </w:r>
    </w:p>
  </w:endnote>
  <w:endnote w:type="continuationSeparator" w:id="0">
    <w:p w14:paraId="13075E79" w14:textId="77777777" w:rsidR="00D50772" w:rsidRDefault="00D50772" w:rsidP="00021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7855" w14:textId="77777777" w:rsidR="00AC1F81" w:rsidRDefault="00AC1F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0C357" w14:textId="2825A567" w:rsidR="00DD2CE8" w:rsidRPr="00B80D36" w:rsidRDefault="00DD2CE8" w:rsidP="00DD2CE8">
    <w:pPr>
      <w:rPr>
        <w:rFonts w:asciiTheme="minorHAnsi" w:hAnsiTheme="minorHAnsi" w:cstheme="minorHAnsi"/>
        <w:color w:val="521E3E"/>
        <w:sz w:val="20"/>
        <w:szCs w:val="20"/>
      </w:rPr>
    </w:pPr>
    <w:r w:rsidRPr="00AC1F81">
      <w:rPr>
        <w:rFonts w:asciiTheme="minorHAnsi" w:hAnsiTheme="minorHAnsi" w:cstheme="minorHAnsi"/>
        <w:i/>
        <w:iCs/>
        <w:color w:val="521E3E"/>
        <w:sz w:val="16"/>
        <w:szCs w:val="16"/>
      </w:rPr>
      <w:t>Bureaux d’Etudes – Certification – CRT – V.</w:t>
    </w:r>
    <w:r w:rsidR="00AC1F81">
      <w:rPr>
        <w:rFonts w:asciiTheme="minorHAnsi" w:hAnsiTheme="minorHAnsi" w:cstheme="minorHAnsi"/>
        <w:i/>
        <w:iCs/>
        <w:color w:val="521E3E"/>
        <w:sz w:val="16"/>
        <w:szCs w:val="16"/>
      </w:rPr>
      <w:t>31</w:t>
    </w:r>
    <w:r w:rsidRPr="00AC1F81">
      <w:rPr>
        <w:rFonts w:asciiTheme="minorHAnsi" w:hAnsiTheme="minorHAnsi" w:cstheme="minorHAnsi"/>
        <w:i/>
        <w:iCs/>
        <w:color w:val="521E3E"/>
        <w:sz w:val="16"/>
        <w:szCs w:val="16"/>
      </w:rPr>
      <w:t>/0</w:t>
    </w:r>
    <w:r w:rsidR="00AC1F81">
      <w:rPr>
        <w:rFonts w:asciiTheme="minorHAnsi" w:hAnsiTheme="minorHAnsi" w:cstheme="minorHAnsi"/>
        <w:i/>
        <w:iCs/>
        <w:color w:val="521E3E"/>
        <w:sz w:val="16"/>
        <w:szCs w:val="16"/>
      </w:rPr>
      <w:t>5</w:t>
    </w:r>
    <w:r w:rsidRPr="00AC1F81">
      <w:rPr>
        <w:rFonts w:asciiTheme="minorHAnsi" w:hAnsiTheme="minorHAnsi" w:cstheme="minorHAnsi"/>
        <w:i/>
        <w:iCs/>
        <w:color w:val="521E3E"/>
        <w:sz w:val="16"/>
        <w:szCs w:val="16"/>
      </w:rPr>
      <w:t>/202</w:t>
    </w:r>
    <w:r w:rsidR="00AC1F81">
      <w:rPr>
        <w:rFonts w:asciiTheme="minorHAnsi" w:hAnsiTheme="minorHAnsi" w:cstheme="minorHAnsi"/>
        <w:i/>
        <w:iCs/>
        <w:color w:val="521E3E"/>
        <w:sz w:val="16"/>
        <w:szCs w:val="16"/>
      </w:rPr>
      <w:t>4</w:t>
    </w:r>
    <w:r w:rsidRPr="00AC1F81">
      <w:rPr>
        <w:rFonts w:asciiTheme="minorHAnsi" w:hAnsiTheme="minorHAnsi" w:cstheme="minorHAnsi"/>
        <w:i/>
        <w:iCs/>
        <w:color w:val="521E3E"/>
        <w:sz w:val="16"/>
        <w:szCs w:val="16"/>
      </w:rPr>
      <w:t xml:space="preserve">    </w:t>
    </w:r>
    <w:r w:rsidRPr="00AC1F81">
      <w:rPr>
        <w:rFonts w:asciiTheme="minorHAnsi" w:hAnsiTheme="minorHAnsi" w:cstheme="minorHAnsi"/>
        <w:color w:val="194626"/>
        <w:sz w:val="20"/>
        <w:szCs w:val="20"/>
      </w:rPr>
      <w:tab/>
    </w:r>
    <w:r w:rsidRPr="00AC1F81">
      <w:rPr>
        <w:rFonts w:asciiTheme="minorHAnsi" w:hAnsiTheme="minorHAnsi" w:cstheme="minorHAnsi"/>
        <w:color w:val="194626"/>
        <w:sz w:val="20"/>
        <w:szCs w:val="20"/>
      </w:rPr>
      <w:tab/>
    </w:r>
    <w:r w:rsidRPr="00AC1F81">
      <w:rPr>
        <w:rFonts w:asciiTheme="minorHAnsi" w:hAnsiTheme="minorHAnsi" w:cstheme="minorHAnsi"/>
        <w:color w:val="FF43B9"/>
        <w:sz w:val="20"/>
        <w:szCs w:val="20"/>
      </w:rPr>
      <w:fldChar w:fldCharType="begin"/>
    </w:r>
    <w:r w:rsidRPr="00AC1F81">
      <w:rPr>
        <w:rFonts w:asciiTheme="minorHAnsi" w:hAnsiTheme="minorHAnsi" w:cstheme="minorHAnsi"/>
        <w:color w:val="FF43B9"/>
        <w:sz w:val="20"/>
        <w:szCs w:val="20"/>
      </w:rPr>
      <w:instrText>PAGE   \* MERGEFORMAT</w:instrText>
    </w:r>
    <w:r w:rsidRPr="00AC1F81">
      <w:rPr>
        <w:rFonts w:asciiTheme="minorHAnsi" w:hAnsiTheme="minorHAnsi" w:cstheme="minorHAnsi"/>
        <w:color w:val="FF43B9"/>
        <w:sz w:val="20"/>
        <w:szCs w:val="20"/>
      </w:rPr>
      <w:fldChar w:fldCharType="separate"/>
    </w:r>
    <w:r w:rsidRPr="00AC1F81">
      <w:rPr>
        <w:rFonts w:asciiTheme="minorHAnsi" w:hAnsiTheme="minorHAnsi" w:cstheme="minorHAnsi"/>
        <w:color w:val="FF43B9"/>
        <w:sz w:val="20"/>
        <w:szCs w:val="20"/>
      </w:rPr>
      <w:t>2</w:t>
    </w:r>
    <w:r w:rsidRPr="00AC1F81">
      <w:rPr>
        <w:rFonts w:asciiTheme="minorHAnsi" w:hAnsiTheme="minorHAnsi" w:cstheme="minorHAnsi"/>
        <w:color w:val="FF43B9"/>
        <w:sz w:val="20"/>
        <w:szCs w:val="20"/>
      </w:rPr>
      <w:fldChar w:fldCharType="end"/>
    </w:r>
    <w:r w:rsidRPr="00AC1F81">
      <w:rPr>
        <w:rFonts w:asciiTheme="minorHAnsi" w:hAnsiTheme="minorHAnsi" w:cstheme="minorHAnsi"/>
        <w:color w:val="194626"/>
        <w:sz w:val="20"/>
        <w:szCs w:val="20"/>
      </w:rPr>
      <w:tab/>
    </w:r>
    <w:r w:rsidRPr="00AC1F81">
      <w:rPr>
        <w:rFonts w:asciiTheme="minorHAnsi" w:hAnsiTheme="minorHAnsi" w:cstheme="minorHAnsi"/>
        <w:color w:val="194626"/>
        <w:sz w:val="20"/>
        <w:szCs w:val="20"/>
      </w:rPr>
      <w:tab/>
    </w:r>
    <w:r w:rsidRPr="00AC1F81">
      <w:rPr>
        <w:rFonts w:asciiTheme="minorHAnsi" w:hAnsiTheme="minorHAnsi" w:cstheme="minorHAnsi"/>
        <w:color w:val="194626"/>
        <w:sz w:val="20"/>
        <w:szCs w:val="20"/>
      </w:rPr>
      <w:tab/>
    </w:r>
    <w:r w:rsidRPr="00AC1F81">
      <w:rPr>
        <w:rFonts w:asciiTheme="minorHAnsi" w:hAnsiTheme="minorHAnsi" w:cstheme="minorHAnsi"/>
        <w:color w:val="194626"/>
        <w:sz w:val="20"/>
        <w:szCs w:val="20"/>
      </w:rPr>
      <w:tab/>
    </w:r>
    <w:r w:rsidRPr="00AC1F81">
      <w:rPr>
        <w:rFonts w:asciiTheme="minorHAnsi" w:hAnsiTheme="minorHAnsi" w:cstheme="minorHAnsi"/>
        <w:color w:val="194626"/>
        <w:sz w:val="20"/>
        <w:szCs w:val="20"/>
      </w:rPr>
      <w:tab/>
    </w:r>
    <w:r w:rsidRPr="00AC1F81">
      <w:rPr>
        <w:rFonts w:asciiTheme="minorHAnsi" w:hAnsiTheme="minorHAnsi" w:cstheme="minorHAnsi"/>
        <w:color w:val="521E3E"/>
        <w:sz w:val="20"/>
        <w:szCs w:val="20"/>
      </w:rPr>
      <w:t>Atlas</w:t>
    </w:r>
  </w:p>
  <w:p w14:paraId="5B520F14" w14:textId="55283CA8" w:rsidR="00573687" w:rsidRPr="006257FA" w:rsidRDefault="00573687" w:rsidP="006257F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337D7" w14:textId="77777777" w:rsidR="00573687" w:rsidRPr="00141AD0" w:rsidRDefault="00573687" w:rsidP="00143229">
    <w:pPr>
      <w:pStyle w:val="Pieddepage"/>
      <w:jc w:val="center"/>
      <w:rPr>
        <w:rFonts w:cs="Arial"/>
        <w:color w:val="808080" w:themeColor="background1" w:themeShade="80"/>
        <w:sz w:val="16"/>
        <w:szCs w:val="16"/>
      </w:rPr>
    </w:pPr>
  </w:p>
  <w:p w14:paraId="50B1FAF6" w14:textId="77777777" w:rsidR="00573687" w:rsidRPr="006305CF" w:rsidRDefault="00573687" w:rsidP="00AA3CF7">
    <w:pPr>
      <w:pStyle w:val="Pieddepage"/>
      <w:rPr>
        <w:color w:val="808080" w:themeColor="background1" w:themeShade="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A75D4" w14:textId="77777777" w:rsidR="00D50772" w:rsidRDefault="00D50772" w:rsidP="00021DE0">
      <w:pPr>
        <w:spacing w:after="0" w:line="240" w:lineRule="auto"/>
      </w:pPr>
      <w:r>
        <w:separator/>
      </w:r>
    </w:p>
  </w:footnote>
  <w:footnote w:type="continuationSeparator" w:id="0">
    <w:p w14:paraId="3C6AFBF5" w14:textId="77777777" w:rsidR="00D50772" w:rsidRDefault="00D50772" w:rsidP="00021D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8A80D" w14:textId="77777777" w:rsidR="00AC1F81" w:rsidRDefault="00AC1F8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7F1CC" w14:textId="77777777" w:rsidR="00AC1F81" w:rsidRDefault="00AC1F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A1642" w14:textId="0844C902" w:rsidR="00283018" w:rsidRDefault="00283018">
    <w:pPr>
      <w:pStyle w:val="En-tte"/>
    </w:pPr>
    <w:r>
      <w:rPr>
        <w:noProof/>
      </w:rPr>
      <w:drawing>
        <wp:anchor distT="0" distB="0" distL="114300" distR="114300" simplePos="0" relativeHeight="251659264" behindDoc="1" locked="0" layoutInCell="1" allowOverlap="1" wp14:anchorId="51DFFBE9" wp14:editId="6155235C">
          <wp:simplePos x="0" y="0"/>
          <wp:positionH relativeFrom="column">
            <wp:posOffset>1023630</wp:posOffset>
          </wp:positionH>
          <wp:positionV relativeFrom="page">
            <wp:posOffset>-3725356</wp:posOffset>
          </wp:positionV>
          <wp:extent cx="3438525" cy="8595191"/>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rotWithShape="1">
                  <a:blip r:embed="rId1">
                    <a:duotone>
                      <a:prstClr val="black"/>
                      <a:srgbClr val="FF43B9">
                        <a:tint val="45000"/>
                        <a:satMod val="400000"/>
                      </a:srgbClr>
                    </a:duotone>
                    <a:extLst>
                      <a:ext uri="{BEBA8EAE-BF5A-486C-A8C5-ECC9F3942E4B}">
                        <a14:imgProps xmlns:a14="http://schemas.microsoft.com/office/drawing/2010/main">
                          <a14:imgLayer r:embed="rId2">
                            <a14:imgEffect>
                              <a14:colorTemperature colorTemp="1500"/>
                            </a14:imgEffect>
                            <a14:imgEffect>
                              <a14:saturation sat="400000"/>
                            </a14:imgEffect>
                          </a14:imgLayer>
                        </a14:imgProps>
                      </a:ext>
                      <a:ext uri="{28A0092B-C50C-407E-A947-70E740481C1C}">
                        <a14:useLocalDpi xmlns:a14="http://schemas.microsoft.com/office/drawing/2010/main" val="0"/>
                      </a:ext>
                    </a:extLst>
                  </a:blip>
                  <a:srcRect l="-14313" t="17825" r="68586" b="1343"/>
                  <a:stretch/>
                </pic:blipFill>
                <pic:spPr bwMode="auto">
                  <a:xfrm rot="5400000">
                    <a:off x="0" y="0"/>
                    <a:ext cx="3438525" cy="859519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A57F5"/>
    <w:multiLevelType w:val="hybridMultilevel"/>
    <w:tmpl w:val="DE8A1228"/>
    <w:lvl w:ilvl="0" w:tplc="83224218">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D5318D"/>
    <w:multiLevelType w:val="hybridMultilevel"/>
    <w:tmpl w:val="836E8F54"/>
    <w:lvl w:ilvl="0" w:tplc="B86A4626">
      <w:start w:val="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C93E72"/>
    <w:multiLevelType w:val="hybridMultilevel"/>
    <w:tmpl w:val="7A7C669E"/>
    <w:lvl w:ilvl="0" w:tplc="DD00D54C">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4C7E78"/>
    <w:multiLevelType w:val="hybridMultilevel"/>
    <w:tmpl w:val="D1E6F7DE"/>
    <w:lvl w:ilvl="0" w:tplc="C996347C">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DBB26F7"/>
    <w:multiLevelType w:val="multilevel"/>
    <w:tmpl w:val="9F306466"/>
    <w:lvl w:ilvl="0">
      <w:start w:val="1"/>
      <w:numFmt w:val="decimal"/>
      <w:lvlText w:val="%1."/>
      <w:lvlJc w:val="left"/>
      <w:pPr>
        <w:ind w:left="6882" w:hanging="360"/>
      </w:pPr>
      <w:rPr>
        <w:rFonts w:hint="default"/>
      </w:rPr>
    </w:lvl>
    <w:lvl w:ilvl="1">
      <w:start w:val="1"/>
      <w:numFmt w:val="decimal"/>
      <w:lvlText w:val="%1.%2."/>
      <w:lvlJc w:val="left"/>
      <w:pPr>
        <w:ind w:left="5039" w:hanging="360"/>
      </w:pPr>
      <w:rPr>
        <w:rFonts w:hint="default"/>
        <w:color w:val="7855DC" w:themeColor="accent1"/>
      </w:rPr>
    </w:lvl>
    <w:lvl w:ilvl="2">
      <w:start w:val="1"/>
      <w:numFmt w:val="decimal"/>
      <w:lvlText w:val="%1.%2.%3."/>
      <w:lvlJc w:val="left"/>
      <w:pPr>
        <w:ind w:left="5126" w:hanging="720"/>
      </w:pPr>
      <w:rPr>
        <w:rFonts w:hint="default"/>
      </w:rPr>
    </w:lvl>
    <w:lvl w:ilvl="3">
      <w:start w:val="1"/>
      <w:numFmt w:val="decimal"/>
      <w:lvlText w:val="%1.%2.%3.%4."/>
      <w:lvlJc w:val="left"/>
      <w:pPr>
        <w:ind w:left="5486" w:hanging="720"/>
      </w:pPr>
      <w:rPr>
        <w:rFonts w:hint="default"/>
      </w:rPr>
    </w:lvl>
    <w:lvl w:ilvl="4">
      <w:start w:val="1"/>
      <w:numFmt w:val="decimal"/>
      <w:lvlText w:val="%1.%2.%3.%4.%5."/>
      <w:lvlJc w:val="left"/>
      <w:pPr>
        <w:ind w:left="6206" w:hanging="1080"/>
      </w:pPr>
      <w:rPr>
        <w:rFonts w:hint="default"/>
      </w:rPr>
    </w:lvl>
    <w:lvl w:ilvl="5">
      <w:start w:val="1"/>
      <w:numFmt w:val="decimal"/>
      <w:lvlText w:val="%1.%2.%3.%4.%5.%6."/>
      <w:lvlJc w:val="left"/>
      <w:pPr>
        <w:ind w:left="6566" w:hanging="1080"/>
      </w:pPr>
      <w:rPr>
        <w:rFonts w:hint="default"/>
      </w:rPr>
    </w:lvl>
    <w:lvl w:ilvl="6">
      <w:start w:val="1"/>
      <w:numFmt w:val="decimal"/>
      <w:lvlText w:val="%1.%2.%3.%4.%5.%6.%7."/>
      <w:lvlJc w:val="left"/>
      <w:pPr>
        <w:ind w:left="7286" w:hanging="1440"/>
      </w:pPr>
      <w:rPr>
        <w:rFonts w:hint="default"/>
      </w:rPr>
    </w:lvl>
    <w:lvl w:ilvl="7">
      <w:start w:val="1"/>
      <w:numFmt w:val="decimal"/>
      <w:lvlText w:val="%1.%2.%3.%4.%5.%6.%7.%8."/>
      <w:lvlJc w:val="left"/>
      <w:pPr>
        <w:ind w:left="7646" w:hanging="1440"/>
      </w:pPr>
      <w:rPr>
        <w:rFonts w:hint="default"/>
      </w:rPr>
    </w:lvl>
    <w:lvl w:ilvl="8">
      <w:start w:val="1"/>
      <w:numFmt w:val="decimal"/>
      <w:lvlText w:val="%1.%2.%3.%4.%5.%6.%7.%8.%9."/>
      <w:lvlJc w:val="left"/>
      <w:pPr>
        <w:ind w:left="8366" w:hanging="1800"/>
      </w:pPr>
      <w:rPr>
        <w:rFonts w:hint="default"/>
      </w:rPr>
    </w:lvl>
  </w:abstractNum>
  <w:abstractNum w:abstractNumId="5" w15:restartNumberingAfterBreak="0">
    <w:nsid w:val="3410188E"/>
    <w:multiLevelType w:val="hybridMultilevel"/>
    <w:tmpl w:val="862A64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ED5239"/>
    <w:multiLevelType w:val="hybridMultilevel"/>
    <w:tmpl w:val="954880FA"/>
    <w:lvl w:ilvl="0" w:tplc="1032CEFE">
      <w:numFmt w:val="bullet"/>
      <w:lvlText w:val="-"/>
      <w:lvlJc w:val="left"/>
      <w:pPr>
        <w:ind w:left="360" w:hanging="360"/>
      </w:pPr>
      <w:rPr>
        <w:rFonts w:ascii="Calibri" w:eastAsia="Calibr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D073812"/>
    <w:multiLevelType w:val="hybridMultilevel"/>
    <w:tmpl w:val="1188E7C6"/>
    <w:lvl w:ilvl="0" w:tplc="7624C7CA">
      <w:start w:val="2"/>
      <w:numFmt w:val="bullet"/>
      <w:lvlText w:val=""/>
      <w:lvlJc w:val="left"/>
      <w:pPr>
        <w:ind w:left="720" w:hanging="360"/>
      </w:pPr>
      <w:rPr>
        <w:rFonts w:ascii="Wingdings" w:eastAsiaTheme="minorHAns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DF201A0"/>
    <w:multiLevelType w:val="hybridMultilevel"/>
    <w:tmpl w:val="4A8C5D0E"/>
    <w:lvl w:ilvl="0" w:tplc="EAC07C5C">
      <w:start w:val="1"/>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58E45F34"/>
    <w:multiLevelType w:val="hybridMultilevel"/>
    <w:tmpl w:val="2E9A5170"/>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6D5A742E"/>
    <w:multiLevelType w:val="hybridMultilevel"/>
    <w:tmpl w:val="A14C58D2"/>
    <w:lvl w:ilvl="0" w:tplc="29F65100">
      <w:start w:val="1"/>
      <w:numFmt w:val="upperRoman"/>
      <w:pStyle w:val="Titre3"/>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3FB46B8"/>
    <w:multiLevelType w:val="hybridMultilevel"/>
    <w:tmpl w:val="BC4C372C"/>
    <w:lvl w:ilvl="0" w:tplc="E68C3B14">
      <w:numFmt w:val="bullet"/>
      <w:lvlText w:val=""/>
      <w:lvlJc w:val="left"/>
      <w:pPr>
        <w:ind w:left="720" w:hanging="360"/>
      </w:pPr>
      <w:rPr>
        <w:rFonts w:ascii="Wingdings" w:eastAsia="Calibri" w:hAnsi="Wingdings" w:cs="Times New Roman" w:hint="default"/>
        <w:b/>
        <w:i/>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9807F03"/>
    <w:multiLevelType w:val="hybridMultilevel"/>
    <w:tmpl w:val="D56C44C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7A597CB5"/>
    <w:multiLevelType w:val="multilevel"/>
    <w:tmpl w:val="DD2457EE"/>
    <w:lvl w:ilvl="0">
      <w:start w:val="1"/>
      <w:numFmt w:val="decimal"/>
      <w:pStyle w:val="Titre1"/>
      <w:lvlText w:val="%1."/>
      <w:lvlJc w:val="left"/>
      <w:pPr>
        <w:tabs>
          <w:tab w:val="num" w:pos="360"/>
        </w:tabs>
        <w:ind w:left="1134" w:hanging="1134"/>
      </w:pPr>
      <w:rPr>
        <w:rFonts w:hint="default"/>
        <w:color w:val="FFFFFF" w:themeColor="background1"/>
      </w:rPr>
    </w:lvl>
    <w:lvl w:ilvl="1">
      <w:start w:val="1"/>
      <w:numFmt w:val="decimal"/>
      <w:pStyle w:val="Titre2"/>
      <w:lvlText w:val="%1.%2"/>
      <w:lvlJc w:val="left"/>
      <w:pPr>
        <w:tabs>
          <w:tab w:val="num" w:pos="860"/>
        </w:tabs>
        <w:ind w:left="860" w:hanging="860"/>
      </w:pPr>
      <w:rPr>
        <w:rFonts w:ascii="Segoe UI Semibold" w:hAnsi="Segoe UI Semibold" w:cs="Segoe UI Semilight" w:hint="default"/>
        <w:i w:val="0"/>
      </w:rPr>
    </w:lvl>
    <w:lvl w:ilvl="2">
      <w:start w:val="1"/>
      <w:numFmt w:val="decimal"/>
      <w:lvlText w:val="%1.%2.%3"/>
      <w:lvlJc w:val="left"/>
      <w:pPr>
        <w:tabs>
          <w:tab w:val="num" w:pos="1080"/>
        </w:tabs>
        <w:ind w:left="1080" w:hanging="1080"/>
      </w:pPr>
      <w:rPr>
        <w:rFonts w:hint="default"/>
        <w:color w:val="531CBA" w:themeColor="text1" w:themeTint="BF"/>
        <w:sz w:val="24"/>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14" w15:restartNumberingAfterBreak="0">
    <w:nsid w:val="7A864920"/>
    <w:multiLevelType w:val="hybridMultilevel"/>
    <w:tmpl w:val="E64EEA3E"/>
    <w:lvl w:ilvl="0" w:tplc="4E6610A4">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3088716">
    <w:abstractNumId w:val="13"/>
    <w:lvlOverride w:ilvl="0">
      <w:lvl w:ilvl="0">
        <w:start w:val="1"/>
        <w:numFmt w:val="decimal"/>
        <w:pStyle w:val="Titre1"/>
        <w:lvlText w:val="%1."/>
        <w:lvlJc w:val="left"/>
        <w:pPr>
          <w:tabs>
            <w:tab w:val="num" w:pos="6881"/>
          </w:tabs>
          <w:ind w:left="6881"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941"/>
          </w:tabs>
          <w:ind w:left="8941"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2" w16cid:durableId="1097099659">
    <w:abstractNumId w:val="10"/>
  </w:num>
  <w:num w:numId="3" w16cid:durableId="1612398881">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4" w16cid:durableId="1076241265">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5" w16cid:durableId="636835967">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6" w16cid:durableId="1897356140">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7" w16cid:durableId="571625944">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8" w16cid:durableId="805850336">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9" w16cid:durableId="857305801">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0" w16cid:durableId="258872715">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1" w16cid:durableId="1717074880">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2" w16cid:durableId="253172357">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3" w16cid:durableId="696279366">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4" w16cid:durableId="449325495">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5" w16cid:durableId="564877736">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6" w16cid:durableId="807549363">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17" w16cid:durableId="1107190888">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18" w16cid:durableId="846482625">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19" w16cid:durableId="654845723">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0" w16cid:durableId="1565792945">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1" w16cid:durableId="1931811278">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2" w16cid:durableId="1381899302">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3" w16cid:durableId="1134176501">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4" w16cid:durableId="594870898">
    <w:abstractNumId w:val="4"/>
  </w:num>
  <w:num w:numId="25" w16cid:durableId="1830248294">
    <w:abstractNumId w:val="11"/>
  </w:num>
  <w:num w:numId="26" w16cid:durableId="934634548">
    <w:abstractNumId w:val="6"/>
  </w:num>
  <w:num w:numId="27" w16cid:durableId="2120297367">
    <w:abstractNumId w:val="12"/>
  </w:num>
  <w:num w:numId="28" w16cid:durableId="1577861463">
    <w:abstractNumId w:val="9"/>
  </w:num>
  <w:num w:numId="29" w16cid:durableId="468741085">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941"/>
          </w:tabs>
          <w:ind w:left="8941"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30" w16cid:durableId="657880779">
    <w:abstractNumId w:val="1"/>
  </w:num>
  <w:num w:numId="31" w16cid:durableId="466165168">
    <w:abstractNumId w:val="7"/>
  </w:num>
  <w:num w:numId="32" w16cid:durableId="1700814993">
    <w:abstractNumId w:val="2"/>
  </w:num>
  <w:num w:numId="33" w16cid:durableId="1287080617">
    <w:abstractNumId w:val="13"/>
    <w:lvlOverride w:ilvl="0">
      <w:lvl w:ilvl="0">
        <w:start w:val="1"/>
        <w:numFmt w:val="decimal"/>
        <w:pStyle w:val="Titre1"/>
        <w:lvlText w:val="%1."/>
        <w:lvlJc w:val="left"/>
        <w:pPr>
          <w:tabs>
            <w:tab w:val="num" w:pos="6881"/>
          </w:tabs>
          <w:ind w:left="6881"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941"/>
          </w:tabs>
          <w:ind w:left="8941"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34" w16cid:durableId="46807301">
    <w:abstractNumId w:val="13"/>
    <w:lvlOverride w:ilvl="0">
      <w:lvl w:ilvl="0">
        <w:start w:val="1"/>
        <w:numFmt w:val="decimal"/>
        <w:pStyle w:val="Titre1"/>
        <w:lvlText w:val="%1."/>
        <w:lvlJc w:val="left"/>
        <w:pPr>
          <w:tabs>
            <w:tab w:val="num" w:pos="6881"/>
          </w:tabs>
          <w:ind w:left="6881"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941"/>
          </w:tabs>
          <w:ind w:left="8941"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35" w16cid:durableId="519707452">
    <w:abstractNumId w:val="13"/>
    <w:lvlOverride w:ilvl="0">
      <w:lvl w:ilvl="0">
        <w:start w:val="1"/>
        <w:numFmt w:val="decimal"/>
        <w:pStyle w:val="Titre1"/>
        <w:lvlText w:val="%1."/>
        <w:lvlJc w:val="left"/>
        <w:pPr>
          <w:tabs>
            <w:tab w:val="num" w:pos="6881"/>
          </w:tabs>
          <w:ind w:left="6881"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941"/>
          </w:tabs>
          <w:ind w:left="8941"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36" w16cid:durableId="775558509">
    <w:abstractNumId w:val="13"/>
    <w:lvlOverride w:ilvl="0">
      <w:lvl w:ilvl="0">
        <w:start w:val="1"/>
        <w:numFmt w:val="decimal"/>
        <w:pStyle w:val="Titre1"/>
        <w:lvlText w:val="%1."/>
        <w:lvlJc w:val="left"/>
        <w:pPr>
          <w:tabs>
            <w:tab w:val="num" w:pos="6881"/>
          </w:tabs>
          <w:ind w:left="6881"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941"/>
          </w:tabs>
          <w:ind w:left="8941"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37" w16cid:durableId="2023624093">
    <w:abstractNumId w:val="13"/>
    <w:lvlOverride w:ilvl="0">
      <w:lvl w:ilvl="0">
        <w:start w:val="1"/>
        <w:numFmt w:val="decimal"/>
        <w:pStyle w:val="Titre1"/>
        <w:lvlText w:val="%1."/>
        <w:lvlJc w:val="left"/>
        <w:pPr>
          <w:tabs>
            <w:tab w:val="num" w:pos="6881"/>
          </w:tabs>
          <w:ind w:left="6881"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941"/>
          </w:tabs>
          <w:ind w:left="8941"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38" w16cid:durableId="2080517811">
    <w:abstractNumId w:val="5"/>
  </w:num>
  <w:num w:numId="39" w16cid:durableId="1355424833">
    <w:abstractNumId w:val="13"/>
    <w:lvlOverride w:ilvl="0">
      <w:lvl w:ilvl="0">
        <w:start w:val="1"/>
        <w:numFmt w:val="decimal"/>
        <w:pStyle w:val="Titre1"/>
        <w:lvlText w:val="%1."/>
        <w:lvlJc w:val="left"/>
        <w:pPr>
          <w:tabs>
            <w:tab w:val="num" w:pos="6881"/>
          </w:tabs>
          <w:ind w:left="6881"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941"/>
          </w:tabs>
          <w:ind w:left="8941"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40" w16cid:durableId="642076183">
    <w:abstractNumId w:val="3"/>
  </w:num>
  <w:num w:numId="41" w16cid:durableId="1054810542">
    <w:abstractNumId w:val="14"/>
  </w:num>
  <w:num w:numId="42" w16cid:durableId="675499957">
    <w:abstractNumId w:val="8"/>
  </w:num>
  <w:num w:numId="43" w16cid:durableId="1920551478">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69A"/>
    <w:rsid w:val="000026D8"/>
    <w:rsid w:val="00021DE0"/>
    <w:rsid w:val="0003600F"/>
    <w:rsid w:val="00044F99"/>
    <w:rsid w:val="0004763C"/>
    <w:rsid w:val="000578B2"/>
    <w:rsid w:val="00071B83"/>
    <w:rsid w:val="00074FCB"/>
    <w:rsid w:val="00092E2E"/>
    <w:rsid w:val="0009471C"/>
    <w:rsid w:val="000B4566"/>
    <w:rsid w:val="000B792B"/>
    <w:rsid w:val="000C5BC0"/>
    <w:rsid w:val="000E49D3"/>
    <w:rsid w:val="000F2B12"/>
    <w:rsid w:val="000F3D7A"/>
    <w:rsid w:val="000F680F"/>
    <w:rsid w:val="00103FF8"/>
    <w:rsid w:val="00104724"/>
    <w:rsid w:val="0010669B"/>
    <w:rsid w:val="00112DE6"/>
    <w:rsid w:val="00130BE7"/>
    <w:rsid w:val="001407D6"/>
    <w:rsid w:val="00142978"/>
    <w:rsid w:val="001616AF"/>
    <w:rsid w:val="001642E3"/>
    <w:rsid w:val="00172B43"/>
    <w:rsid w:val="001808A9"/>
    <w:rsid w:val="00181C92"/>
    <w:rsid w:val="00186C21"/>
    <w:rsid w:val="001908CA"/>
    <w:rsid w:val="001B250B"/>
    <w:rsid w:val="001B6C1D"/>
    <w:rsid w:val="001C0650"/>
    <w:rsid w:val="001C658B"/>
    <w:rsid w:val="001C6639"/>
    <w:rsid w:val="001D1BE2"/>
    <w:rsid w:val="001D3414"/>
    <w:rsid w:val="001F20A5"/>
    <w:rsid w:val="001F3A93"/>
    <w:rsid w:val="002036B3"/>
    <w:rsid w:val="00260642"/>
    <w:rsid w:val="00262231"/>
    <w:rsid w:val="002628D4"/>
    <w:rsid w:val="00283018"/>
    <w:rsid w:val="002905EC"/>
    <w:rsid w:val="002931B7"/>
    <w:rsid w:val="002A02BA"/>
    <w:rsid w:val="002A0F59"/>
    <w:rsid w:val="002A35D1"/>
    <w:rsid w:val="002B04D3"/>
    <w:rsid w:val="002B466A"/>
    <w:rsid w:val="002C69EF"/>
    <w:rsid w:val="002D0B35"/>
    <w:rsid w:val="002E2CCE"/>
    <w:rsid w:val="002E63AE"/>
    <w:rsid w:val="002F09A3"/>
    <w:rsid w:val="002F347F"/>
    <w:rsid w:val="0030415F"/>
    <w:rsid w:val="0030459C"/>
    <w:rsid w:val="003114E4"/>
    <w:rsid w:val="00314AAF"/>
    <w:rsid w:val="00320EA2"/>
    <w:rsid w:val="00321CFD"/>
    <w:rsid w:val="00333E65"/>
    <w:rsid w:val="00343C97"/>
    <w:rsid w:val="0035786B"/>
    <w:rsid w:val="00364245"/>
    <w:rsid w:val="00371072"/>
    <w:rsid w:val="00372B37"/>
    <w:rsid w:val="00377A1D"/>
    <w:rsid w:val="003906FA"/>
    <w:rsid w:val="003910FB"/>
    <w:rsid w:val="00391C64"/>
    <w:rsid w:val="00395E80"/>
    <w:rsid w:val="003A760F"/>
    <w:rsid w:val="003C0583"/>
    <w:rsid w:val="003D445E"/>
    <w:rsid w:val="003F59E5"/>
    <w:rsid w:val="00400368"/>
    <w:rsid w:val="0041421E"/>
    <w:rsid w:val="00434C6E"/>
    <w:rsid w:val="00457626"/>
    <w:rsid w:val="00463065"/>
    <w:rsid w:val="00485E59"/>
    <w:rsid w:val="004B00AA"/>
    <w:rsid w:val="004E3C20"/>
    <w:rsid w:val="004E49DA"/>
    <w:rsid w:val="004E4FCD"/>
    <w:rsid w:val="004E5895"/>
    <w:rsid w:val="004F19A9"/>
    <w:rsid w:val="004F59FD"/>
    <w:rsid w:val="005049DD"/>
    <w:rsid w:val="00544AEC"/>
    <w:rsid w:val="00555F9A"/>
    <w:rsid w:val="00573687"/>
    <w:rsid w:val="0057737C"/>
    <w:rsid w:val="00577DC2"/>
    <w:rsid w:val="00586369"/>
    <w:rsid w:val="005B0250"/>
    <w:rsid w:val="005B381D"/>
    <w:rsid w:val="005B79BA"/>
    <w:rsid w:val="005C5506"/>
    <w:rsid w:val="005F18DE"/>
    <w:rsid w:val="005F3A71"/>
    <w:rsid w:val="00602BF8"/>
    <w:rsid w:val="00613328"/>
    <w:rsid w:val="0062267B"/>
    <w:rsid w:val="006257FA"/>
    <w:rsid w:val="00647234"/>
    <w:rsid w:val="0067161F"/>
    <w:rsid w:val="00672D02"/>
    <w:rsid w:val="006730F1"/>
    <w:rsid w:val="00692D94"/>
    <w:rsid w:val="006A2AAD"/>
    <w:rsid w:val="006A68C3"/>
    <w:rsid w:val="006A6E04"/>
    <w:rsid w:val="006A7567"/>
    <w:rsid w:val="006E283A"/>
    <w:rsid w:val="006E56C4"/>
    <w:rsid w:val="006E5C54"/>
    <w:rsid w:val="006E6400"/>
    <w:rsid w:val="006F5D9C"/>
    <w:rsid w:val="00701F1A"/>
    <w:rsid w:val="00703DDB"/>
    <w:rsid w:val="00711C9A"/>
    <w:rsid w:val="00714946"/>
    <w:rsid w:val="00733BA0"/>
    <w:rsid w:val="00737E4E"/>
    <w:rsid w:val="00742C6F"/>
    <w:rsid w:val="00783ED8"/>
    <w:rsid w:val="00794532"/>
    <w:rsid w:val="00794C4E"/>
    <w:rsid w:val="007B30EB"/>
    <w:rsid w:val="007B4815"/>
    <w:rsid w:val="007C0028"/>
    <w:rsid w:val="007C1A37"/>
    <w:rsid w:val="007C1FF6"/>
    <w:rsid w:val="007C69E3"/>
    <w:rsid w:val="007E046D"/>
    <w:rsid w:val="007F4EEB"/>
    <w:rsid w:val="00817C88"/>
    <w:rsid w:val="00822B1E"/>
    <w:rsid w:val="0085780E"/>
    <w:rsid w:val="00867643"/>
    <w:rsid w:val="00872505"/>
    <w:rsid w:val="00886203"/>
    <w:rsid w:val="008B19E0"/>
    <w:rsid w:val="008E0E4F"/>
    <w:rsid w:val="008F2B60"/>
    <w:rsid w:val="00920A79"/>
    <w:rsid w:val="009335CF"/>
    <w:rsid w:val="0094174A"/>
    <w:rsid w:val="00943E56"/>
    <w:rsid w:val="009478CC"/>
    <w:rsid w:val="00947EB6"/>
    <w:rsid w:val="00950D36"/>
    <w:rsid w:val="009647AE"/>
    <w:rsid w:val="009807E2"/>
    <w:rsid w:val="009851E7"/>
    <w:rsid w:val="00987145"/>
    <w:rsid w:val="00987905"/>
    <w:rsid w:val="0099165D"/>
    <w:rsid w:val="00997067"/>
    <w:rsid w:val="009A1D5A"/>
    <w:rsid w:val="009A51CD"/>
    <w:rsid w:val="009A54B2"/>
    <w:rsid w:val="009B43C2"/>
    <w:rsid w:val="009B68ED"/>
    <w:rsid w:val="009D5970"/>
    <w:rsid w:val="00A00491"/>
    <w:rsid w:val="00A12777"/>
    <w:rsid w:val="00A23A79"/>
    <w:rsid w:val="00A3488A"/>
    <w:rsid w:val="00A37E9D"/>
    <w:rsid w:val="00A413D8"/>
    <w:rsid w:val="00A41E4F"/>
    <w:rsid w:val="00A43FE7"/>
    <w:rsid w:val="00A462A7"/>
    <w:rsid w:val="00A46E5B"/>
    <w:rsid w:val="00A52F82"/>
    <w:rsid w:val="00A63172"/>
    <w:rsid w:val="00A66336"/>
    <w:rsid w:val="00A70246"/>
    <w:rsid w:val="00A80C35"/>
    <w:rsid w:val="00A90E21"/>
    <w:rsid w:val="00A93CC2"/>
    <w:rsid w:val="00AA2EDD"/>
    <w:rsid w:val="00AB42AF"/>
    <w:rsid w:val="00AC1F81"/>
    <w:rsid w:val="00AD58E6"/>
    <w:rsid w:val="00AE4CA2"/>
    <w:rsid w:val="00AE7AB4"/>
    <w:rsid w:val="00AF001A"/>
    <w:rsid w:val="00AF3671"/>
    <w:rsid w:val="00AF43FF"/>
    <w:rsid w:val="00B05A30"/>
    <w:rsid w:val="00B56FA4"/>
    <w:rsid w:val="00B63D09"/>
    <w:rsid w:val="00B80D36"/>
    <w:rsid w:val="00B92EA7"/>
    <w:rsid w:val="00BA7D9F"/>
    <w:rsid w:val="00BC1A26"/>
    <w:rsid w:val="00BC4089"/>
    <w:rsid w:val="00BE0C1F"/>
    <w:rsid w:val="00BE3216"/>
    <w:rsid w:val="00BE578B"/>
    <w:rsid w:val="00C03991"/>
    <w:rsid w:val="00C05A60"/>
    <w:rsid w:val="00C0783A"/>
    <w:rsid w:val="00C179C8"/>
    <w:rsid w:val="00C20118"/>
    <w:rsid w:val="00C26847"/>
    <w:rsid w:val="00C339FB"/>
    <w:rsid w:val="00C34E2E"/>
    <w:rsid w:val="00C3715F"/>
    <w:rsid w:val="00C432DA"/>
    <w:rsid w:val="00C4752F"/>
    <w:rsid w:val="00C54A2E"/>
    <w:rsid w:val="00C54A7F"/>
    <w:rsid w:val="00C65346"/>
    <w:rsid w:val="00C7103D"/>
    <w:rsid w:val="00C81433"/>
    <w:rsid w:val="00C82B75"/>
    <w:rsid w:val="00C85C4B"/>
    <w:rsid w:val="00C8796D"/>
    <w:rsid w:val="00C917B2"/>
    <w:rsid w:val="00C969FC"/>
    <w:rsid w:val="00CA28BC"/>
    <w:rsid w:val="00CA54C1"/>
    <w:rsid w:val="00CA5C87"/>
    <w:rsid w:val="00CA6DD7"/>
    <w:rsid w:val="00CC5865"/>
    <w:rsid w:val="00CD36A6"/>
    <w:rsid w:val="00CD7720"/>
    <w:rsid w:val="00CE2504"/>
    <w:rsid w:val="00CF0373"/>
    <w:rsid w:val="00CF2494"/>
    <w:rsid w:val="00CF2BB6"/>
    <w:rsid w:val="00D178D0"/>
    <w:rsid w:val="00D50772"/>
    <w:rsid w:val="00D526B9"/>
    <w:rsid w:val="00D55FA7"/>
    <w:rsid w:val="00D61E3D"/>
    <w:rsid w:val="00D660B7"/>
    <w:rsid w:val="00D67744"/>
    <w:rsid w:val="00D855E5"/>
    <w:rsid w:val="00D911A5"/>
    <w:rsid w:val="00D9143F"/>
    <w:rsid w:val="00D92B96"/>
    <w:rsid w:val="00D97166"/>
    <w:rsid w:val="00DA016A"/>
    <w:rsid w:val="00DC169A"/>
    <w:rsid w:val="00DC68FF"/>
    <w:rsid w:val="00DD2CE8"/>
    <w:rsid w:val="00DE0BF7"/>
    <w:rsid w:val="00DE72EE"/>
    <w:rsid w:val="00DF6012"/>
    <w:rsid w:val="00DF7E68"/>
    <w:rsid w:val="00E05420"/>
    <w:rsid w:val="00E15AA5"/>
    <w:rsid w:val="00E16686"/>
    <w:rsid w:val="00E26188"/>
    <w:rsid w:val="00E27443"/>
    <w:rsid w:val="00E351E9"/>
    <w:rsid w:val="00E42543"/>
    <w:rsid w:val="00E46474"/>
    <w:rsid w:val="00E471FB"/>
    <w:rsid w:val="00E635B9"/>
    <w:rsid w:val="00E65FDC"/>
    <w:rsid w:val="00E74C93"/>
    <w:rsid w:val="00E96529"/>
    <w:rsid w:val="00E97F0B"/>
    <w:rsid w:val="00EA2740"/>
    <w:rsid w:val="00EB1A04"/>
    <w:rsid w:val="00EC2BAC"/>
    <w:rsid w:val="00ED1A01"/>
    <w:rsid w:val="00EE602B"/>
    <w:rsid w:val="00F0001F"/>
    <w:rsid w:val="00F01A33"/>
    <w:rsid w:val="00F15D66"/>
    <w:rsid w:val="00F1701A"/>
    <w:rsid w:val="00F23606"/>
    <w:rsid w:val="00F535A6"/>
    <w:rsid w:val="00F5516F"/>
    <w:rsid w:val="00F63A4F"/>
    <w:rsid w:val="00F72513"/>
    <w:rsid w:val="00F74B0A"/>
    <w:rsid w:val="00F85F9F"/>
    <w:rsid w:val="00F87E82"/>
    <w:rsid w:val="00F93B95"/>
    <w:rsid w:val="00F9704F"/>
    <w:rsid w:val="00FA0F4E"/>
    <w:rsid w:val="00FA14C1"/>
    <w:rsid w:val="00FA1DF2"/>
    <w:rsid w:val="00FB6CC2"/>
    <w:rsid w:val="00FC4D05"/>
    <w:rsid w:val="00FC4EE2"/>
    <w:rsid w:val="00FC677D"/>
    <w:rsid w:val="00FE22D4"/>
    <w:rsid w:val="00FF3989"/>
    <w:rsid w:val="00FF6C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24CD6"/>
  <w15:chartTrackingRefBased/>
  <w15:docId w15:val="{F6E54507-B112-43E6-A116-8ACB561B9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F9A"/>
    <w:pPr>
      <w:spacing w:line="252" w:lineRule="auto"/>
    </w:pPr>
    <w:rPr>
      <w:rFonts w:asciiTheme="majorHAnsi" w:hAnsiTheme="majorHAnsi" w:cs="Calibri"/>
    </w:rPr>
  </w:style>
  <w:style w:type="paragraph" w:styleId="Titre1">
    <w:name w:val="heading 1"/>
    <w:basedOn w:val="Normal"/>
    <w:next w:val="corpsdetexte"/>
    <w:link w:val="Titre1Car"/>
    <w:uiPriority w:val="9"/>
    <w:qFormat/>
    <w:rsid w:val="00B80D36"/>
    <w:pPr>
      <w:widowControl w:val="0"/>
      <w:numPr>
        <w:numId w:val="1"/>
      </w:numPr>
      <w:pBdr>
        <w:left w:val="single" w:sz="12" w:space="4" w:color="521E3E"/>
        <w:bottom w:val="single" w:sz="12" w:space="1" w:color="521E3E"/>
        <w:right w:val="single" w:sz="12" w:space="4" w:color="521E3E"/>
      </w:pBdr>
      <w:shd w:val="clear" w:color="auto" w:fill="521E3E"/>
      <w:tabs>
        <w:tab w:val="left" w:pos="426"/>
      </w:tabs>
      <w:spacing w:before="360" w:after="240" w:line="240" w:lineRule="auto"/>
      <w:ind w:right="-6"/>
      <w:outlineLvl w:val="0"/>
    </w:pPr>
    <w:rPr>
      <w:rFonts w:asciiTheme="minorHAnsi" w:eastAsia="Times New Roman" w:hAnsiTheme="minorHAnsi" w:cs="Times New Roman"/>
      <w:b/>
      <w:color w:val="FFFFFF"/>
      <w:spacing w:val="14"/>
      <w:kern w:val="32"/>
      <w:sz w:val="36"/>
      <w:szCs w:val="32"/>
      <w:lang w:eastAsia="fr-FR"/>
    </w:rPr>
  </w:style>
  <w:style w:type="paragraph" w:styleId="Titre2">
    <w:name w:val="heading 2"/>
    <w:basedOn w:val="Normal"/>
    <w:next w:val="corpsdetexte"/>
    <w:link w:val="Titre2Car"/>
    <w:uiPriority w:val="9"/>
    <w:qFormat/>
    <w:rsid w:val="00B80D36"/>
    <w:pPr>
      <w:keepNext/>
      <w:numPr>
        <w:ilvl w:val="1"/>
        <w:numId w:val="1"/>
      </w:numPr>
      <w:pBdr>
        <w:bottom w:val="single" w:sz="12" w:space="3" w:color="521E3E"/>
      </w:pBdr>
      <w:tabs>
        <w:tab w:val="clear" w:pos="8941"/>
        <w:tab w:val="left" w:pos="567"/>
        <w:tab w:val="num" w:pos="860"/>
      </w:tabs>
      <w:spacing w:before="240" w:after="120" w:line="240" w:lineRule="auto"/>
      <w:ind w:left="862" w:hanging="862"/>
      <w:outlineLvl w:val="1"/>
    </w:pPr>
    <w:rPr>
      <w:rFonts w:asciiTheme="minorHAnsi" w:eastAsia="Times New Roman" w:hAnsiTheme="minorHAnsi" w:cs="Times New Roman"/>
      <w:b/>
      <w:color w:val="521E3E"/>
      <w:sz w:val="28"/>
      <w:szCs w:val="28"/>
      <w:lang w:eastAsia="fr-FR"/>
    </w:rPr>
  </w:style>
  <w:style w:type="paragraph" w:styleId="Titre3">
    <w:name w:val="heading 3"/>
    <w:basedOn w:val="Normal"/>
    <w:next w:val="corpsdetexte"/>
    <w:link w:val="Titre3Car"/>
    <w:autoRedefine/>
    <w:qFormat/>
    <w:rsid w:val="00B80D36"/>
    <w:pPr>
      <w:keepNext/>
      <w:numPr>
        <w:numId w:val="2"/>
      </w:numPr>
      <w:spacing w:before="360" w:after="240" w:line="240" w:lineRule="auto"/>
      <w:outlineLvl w:val="2"/>
    </w:pPr>
    <w:rPr>
      <w:rFonts w:ascii="Segoe UI Semibold" w:eastAsia="Times New Roman" w:hAnsi="Segoe UI Semibold" w:cs="Times New Roman"/>
      <w:color w:val="521E3E"/>
      <w:sz w:val="24"/>
      <w:szCs w:val="26"/>
      <w:lang w:val="en-US" w:eastAsia="fr-FR"/>
    </w:rPr>
  </w:style>
  <w:style w:type="paragraph" w:styleId="Titre4">
    <w:name w:val="heading 4"/>
    <w:basedOn w:val="Normal"/>
    <w:next w:val="Normal"/>
    <w:link w:val="Titre4Car"/>
    <w:uiPriority w:val="9"/>
    <w:unhideWhenUsed/>
    <w:qFormat/>
    <w:rsid w:val="00B80D36"/>
    <w:pPr>
      <w:keepNext/>
      <w:keepLines/>
      <w:spacing w:before="40" w:after="0"/>
      <w:outlineLvl w:val="3"/>
    </w:pPr>
    <w:rPr>
      <w:rFonts w:eastAsiaTheme="majorEastAsia" w:cstheme="majorBidi"/>
      <w:i/>
      <w:iCs/>
      <w:color w:val="FF43B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bullet 1,lp1,Bullet OSM,MSA_EDF_Bullet3,TOC style,AMR Paragraphe de liste 1er niveau,Source,Colorful List - Accent 11,List Paragraph3,List Paragraph2,Bull - Bullet niveau 1,Niveau1,ARS Puces,List Paragraph1,Bullet List,FooterText"/>
    <w:basedOn w:val="Normal"/>
    <w:link w:val="ParagraphedelisteCar"/>
    <w:uiPriority w:val="34"/>
    <w:qFormat/>
    <w:rsid w:val="00DC169A"/>
    <w:pPr>
      <w:ind w:left="720"/>
      <w:contextualSpacing/>
    </w:pPr>
  </w:style>
  <w:style w:type="character" w:customStyle="1" w:styleId="Titre1Car">
    <w:name w:val="Titre 1 Car"/>
    <w:basedOn w:val="Policepardfaut"/>
    <w:link w:val="Titre1"/>
    <w:rsid w:val="00B80D36"/>
    <w:rPr>
      <w:rFonts w:eastAsia="Times New Roman" w:cs="Times New Roman"/>
      <w:b/>
      <w:color w:val="FFFFFF"/>
      <w:spacing w:val="14"/>
      <w:kern w:val="32"/>
      <w:sz w:val="36"/>
      <w:szCs w:val="32"/>
      <w:shd w:val="clear" w:color="auto" w:fill="521E3E"/>
      <w:lang w:eastAsia="fr-FR"/>
    </w:rPr>
  </w:style>
  <w:style w:type="character" w:customStyle="1" w:styleId="Titre2Car">
    <w:name w:val="Titre 2 Car"/>
    <w:basedOn w:val="Policepardfaut"/>
    <w:link w:val="Titre2"/>
    <w:rsid w:val="00B80D36"/>
    <w:rPr>
      <w:rFonts w:eastAsia="Times New Roman" w:cs="Times New Roman"/>
      <w:b/>
      <w:color w:val="521E3E"/>
      <w:sz w:val="28"/>
      <w:szCs w:val="28"/>
      <w:lang w:eastAsia="fr-FR"/>
    </w:rPr>
  </w:style>
  <w:style w:type="character" w:customStyle="1" w:styleId="Titre3Car">
    <w:name w:val="Titre 3 Car"/>
    <w:basedOn w:val="Policepardfaut"/>
    <w:link w:val="Titre3"/>
    <w:rsid w:val="00B80D36"/>
    <w:rPr>
      <w:rFonts w:ascii="Segoe UI Semibold" w:eastAsia="Times New Roman" w:hAnsi="Segoe UI Semibold" w:cs="Times New Roman"/>
      <w:color w:val="521E3E"/>
      <w:sz w:val="24"/>
      <w:szCs w:val="26"/>
      <w:lang w:val="en-US" w:eastAsia="fr-FR"/>
    </w:rPr>
  </w:style>
  <w:style w:type="paragraph" w:customStyle="1" w:styleId="corpsdetexte">
    <w:name w:val="corpsdetexte"/>
    <w:basedOn w:val="Normal"/>
    <w:link w:val="corpsdetexteCar"/>
    <w:qFormat/>
    <w:rsid w:val="00886203"/>
    <w:pPr>
      <w:spacing w:after="0" w:line="240" w:lineRule="auto"/>
      <w:jc w:val="both"/>
    </w:pPr>
    <w:rPr>
      <w:rFonts w:eastAsia="Times New Roman" w:cs="Times New Roman"/>
      <w:sz w:val="20"/>
      <w:szCs w:val="24"/>
      <w:lang w:eastAsia="fr-FR"/>
    </w:rPr>
  </w:style>
  <w:style w:type="character" w:customStyle="1" w:styleId="corpsdetexteCar">
    <w:name w:val="corpsdetexte Car"/>
    <w:basedOn w:val="Policepardfaut"/>
    <w:link w:val="corpsdetexte"/>
    <w:rsid w:val="00886203"/>
    <w:rPr>
      <w:rFonts w:asciiTheme="majorHAnsi" w:eastAsia="Times New Roman" w:hAnsiTheme="majorHAnsi" w:cs="Times New Roman"/>
      <w:sz w:val="20"/>
      <w:szCs w:val="24"/>
      <w:lang w:eastAsia="fr-FR"/>
    </w:rPr>
  </w:style>
  <w:style w:type="paragraph" w:styleId="En-tte">
    <w:name w:val="header"/>
    <w:basedOn w:val="Normal"/>
    <w:link w:val="En-tteCar"/>
    <w:uiPriority w:val="99"/>
    <w:rsid w:val="00021DE0"/>
    <w:pPr>
      <w:tabs>
        <w:tab w:val="center" w:pos="4536"/>
        <w:tab w:val="right" w:pos="9072"/>
      </w:tabs>
      <w:spacing w:after="0" w:line="240" w:lineRule="auto"/>
      <w:jc w:val="center"/>
    </w:pPr>
    <w:rPr>
      <w:rFonts w:ascii="Tahoma" w:eastAsia="Times New Roman" w:hAnsi="Tahoma" w:cs="Times New Roman"/>
      <w:color w:val="808080"/>
      <w:sz w:val="20"/>
      <w:szCs w:val="18"/>
      <w:lang w:eastAsia="fr-FR"/>
    </w:rPr>
  </w:style>
  <w:style w:type="character" w:customStyle="1" w:styleId="En-tteCar">
    <w:name w:val="En-tête Car"/>
    <w:basedOn w:val="Policepardfaut"/>
    <w:link w:val="En-tte"/>
    <w:uiPriority w:val="99"/>
    <w:rsid w:val="00021DE0"/>
    <w:rPr>
      <w:rFonts w:ascii="Tahoma" w:eastAsia="Times New Roman" w:hAnsi="Tahoma" w:cs="Times New Roman"/>
      <w:color w:val="808080"/>
      <w:sz w:val="20"/>
      <w:szCs w:val="18"/>
      <w:lang w:eastAsia="fr-FR"/>
    </w:rPr>
  </w:style>
  <w:style w:type="paragraph" w:styleId="Pieddepage">
    <w:name w:val="footer"/>
    <w:basedOn w:val="Normal"/>
    <w:link w:val="PieddepageCar"/>
    <w:uiPriority w:val="99"/>
    <w:rsid w:val="00021DE0"/>
    <w:pPr>
      <w:tabs>
        <w:tab w:val="center" w:pos="4536"/>
        <w:tab w:val="right" w:pos="9072"/>
      </w:tabs>
      <w:spacing w:after="0" w:line="240" w:lineRule="auto"/>
      <w:ind w:left="851"/>
      <w:jc w:val="both"/>
    </w:pPr>
    <w:rPr>
      <w:rFonts w:ascii="Segoe UI" w:eastAsia="Times New Roman" w:hAnsi="Segoe UI" w:cs="Times New Roman"/>
      <w:color w:val="000000"/>
      <w:sz w:val="20"/>
      <w:szCs w:val="24"/>
      <w:lang w:eastAsia="fr-FR"/>
    </w:rPr>
  </w:style>
  <w:style w:type="character" w:customStyle="1" w:styleId="PieddepageCar">
    <w:name w:val="Pied de page Car"/>
    <w:basedOn w:val="Policepardfaut"/>
    <w:link w:val="Pieddepage"/>
    <w:uiPriority w:val="99"/>
    <w:rsid w:val="00021DE0"/>
    <w:rPr>
      <w:rFonts w:ascii="Segoe UI" w:eastAsia="Times New Roman" w:hAnsi="Segoe UI" w:cs="Times New Roman"/>
      <w:color w:val="000000"/>
      <w:sz w:val="20"/>
      <w:szCs w:val="24"/>
      <w:lang w:eastAsia="fr-FR"/>
    </w:rPr>
  </w:style>
  <w:style w:type="paragraph" w:styleId="TM1">
    <w:name w:val="toc 1"/>
    <w:basedOn w:val="Normal"/>
    <w:next w:val="Normal"/>
    <w:autoRedefine/>
    <w:uiPriority w:val="39"/>
    <w:rsid w:val="00AF001A"/>
    <w:pPr>
      <w:tabs>
        <w:tab w:val="left" w:pos="420"/>
        <w:tab w:val="right" w:pos="9072"/>
      </w:tabs>
      <w:spacing w:before="320" w:after="200" w:line="240" w:lineRule="auto"/>
      <w:ind w:left="420" w:hanging="420"/>
      <w:jc w:val="both"/>
    </w:pPr>
    <w:rPr>
      <w:rFonts w:ascii="Segoe UI Semibold" w:eastAsia="Times New Roman" w:hAnsi="Segoe UI Semibold" w:cs="Times New Roman"/>
      <w:noProof/>
      <w:color w:val="521E3E"/>
      <w:spacing w:val="14"/>
      <w:sz w:val="24"/>
      <w:szCs w:val="24"/>
      <w:lang w:val="en-US" w:eastAsia="fr-FR"/>
      <w14:scene3d>
        <w14:camera w14:prst="orthographicFront"/>
        <w14:lightRig w14:rig="threePt" w14:dir="t">
          <w14:rot w14:lat="0" w14:lon="0" w14:rev="0"/>
        </w14:lightRig>
      </w14:scene3d>
    </w:rPr>
  </w:style>
  <w:style w:type="paragraph" w:styleId="TM2">
    <w:name w:val="toc 2"/>
    <w:basedOn w:val="Normal"/>
    <w:next w:val="Normal"/>
    <w:autoRedefine/>
    <w:uiPriority w:val="39"/>
    <w:rsid w:val="00AF001A"/>
    <w:pPr>
      <w:tabs>
        <w:tab w:val="left" w:pos="1134"/>
        <w:tab w:val="right" w:pos="9072"/>
      </w:tabs>
      <w:spacing w:before="120" w:after="120" w:line="240" w:lineRule="auto"/>
      <w:ind w:left="992" w:hanging="567"/>
      <w:jc w:val="both"/>
    </w:pPr>
    <w:rPr>
      <w:rFonts w:ascii="Segoe UI Semibold" w:eastAsia="Times New Roman" w:hAnsi="Segoe UI Semibold" w:cs="Tahoma"/>
      <w:color w:val="FF43B9"/>
      <w:sz w:val="20"/>
      <w:lang w:val="en-US" w:eastAsia="fr-FR"/>
    </w:rPr>
  </w:style>
  <w:style w:type="paragraph" w:styleId="TM3">
    <w:name w:val="toc 3"/>
    <w:basedOn w:val="Normal"/>
    <w:next w:val="Normal"/>
    <w:autoRedefine/>
    <w:uiPriority w:val="39"/>
    <w:rsid w:val="00021DE0"/>
    <w:pPr>
      <w:tabs>
        <w:tab w:val="left" w:pos="1540"/>
        <w:tab w:val="right" w:pos="9072"/>
      </w:tabs>
      <w:spacing w:before="60" w:after="60" w:line="240" w:lineRule="auto"/>
      <w:ind w:left="1576" w:hanging="567"/>
    </w:pPr>
    <w:rPr>
      <w:rFonts w:ascii="Segoe UI" w:eastAsia="Times New Roman" w:hAnsi="Segoe UI" w:cs="Tahoma"/>
      <w:sz w:val="18"/>
      <w:szCs w:val="20"/>
      <w:lang w:eastAsia="fr-FR"/>
    </w:rPr>
  </w:style>
  <w:style w:type="character" w:styleId="Lienhypertexte">
    <w:name w:val="Hyperlink"/>
    <w:basedOn w:val="Policepardfaut"/>
    <w:uiPriority w:val="99"/>
    <w:rsid w:val="00021DE0"/>
    <w:rPr>
      <w:color w:val="0000FF"/>
      <w:u w:val="single"/>
    </w:rPr>
  </w:style>
  <w:style w:type="paragraph" w:customStyle="1" w:styleId="sous-titre1">
    <w:name w:val="sous-titre1"/>
    <w:basedOn w:val="Normal"/>
    <w:next w:val="corpsdetexte"/>
    <w:link w:val="sous-titre1Car"/>
    <w:qFormat/>
    <w:rsid w:val="00B80D36"/>
    <w:pPr>
      <w:tabs>
        <w:tab w:val="left" w:pos="426"/>
        <w:tab w:val="left" w:pos="993"/>
      </w:tabs>
      <w:autoSpaceDE w:val="0"/>
      <w:autoSpaceDN w:val="0"/>
      <w:adjustRightInd w:val="0"/>
      <w:spacing w:before="320" w:after="240" w:line="240" w:lineRule="auto"/>
      <w:ind w:left="284"/>
      <w:jc w:val="both"/>
    </w:pPr>
    <w:rPr>
      <w:rFonts w:asciiTheme="minorHAnsi" w:eastAsia="Times New Roman" w:hAnsiTheme="minorHAnsi" w:cs="Times New Roman"/>
      <w:color w:val="FF43B9"/>
      <w:sz w:val="20"/>
      <w:szCs w:val="24"/>
      <w:lang w:eastAsia="fr-FR"/>
    </w:rPr>
  </w:style>
  <w:style w:type="character" w:customStyle="1" w:styleId="sous-titre1Car">
    <w:name w:val="sous-titre1 Car"/>
    <w:basedOn w:val="Policepardfaut"/>
    <w:link w:val="sous-titre1"/>
    <w:rsid w:val="00B80D36"/>
    <w:rPr>
      <w:rFonts w:eastAsia="Times New Roman" w:cs="Times New Roman"/>
      <w:color w:val="FF43B9"/>
      <w:sz w:val="20"/>
      <w:szCs w:val="24"/>
      <w:lang w:eastAsia="fr-FR"/>
    </w:rPr>
  </w:style>
  <w:style w:type="paragraph" w:styleId="NormalWeb">
    <w:name w:val="Normal (Web)"/>
    <w:basedOn w:val="Normal"/>
    <w:uiPriority w:val="99"/>
    <w:unhideWhenUsed/>
    <w:rsid w:val="00021DE0"/>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styleId="Mentionnonrsolue">
    <w:name w:val="Unresolved Mention"/>
    <w:basedOn w:val="Policepardfaut"/>
    <w:uiPriority w:val="99"/>
    <w:semiHidden/>
    <w:unhideWhenUsed/>
    <w:rsid w:val="00021DE0"/>
    <w:rPr>
      <w:color w:val="605E5C"/>
      <w:shd w:val="clear" w:color="auto" w:fill="E1DFDD"/>
    </w:rPr>
  </w:style>
  <w:style w:type="character" w:customStyle="1" w:styleId="ParagraphedelisteCar">
    <w:name w:val="Paragraphe de liste Car"/>
    <w:aliases w:val="bullet 1 Car,lp1 Car,Bullet OSM Car,MSA_EDF_Bullet3 Car,TOC style Car,AMR Paragraphe de liste 1er niveau Car,Source Car,Colorful List - Accent 11 Car,List Paragraph3 Car,List Paragraph2 Car,Bull - Bullet niveau 1 Car,Niveau1 Car"/>
    <w:basedOn w:val="Policepardfaut"/>
    <w:link w:val="Paragraphedeliste"/>
    <w:uiPriority w:val="34"/>
    <w:qFormat/>
    <w:rsid w:val="00FA0F4E"/>
    <w:rPr>
      <w:rFonts w:ascii="Calibri" w:hAnsi="Calibri" w:cs="Calibri"/>
    </w:rPr>
  </w:style>
  <w:style w:type="table" w:styleId="TableauGrille4-Accentuation1">
    <w:name w:val="Grid Table 4 Accent 1"/>
    <w:basedOn w:val="TableauNormal"/>
    <w:uiPriority w:val="49"/>
    <w:rsid w:val="00FA0F4E"/>
    <w:pPr>
      <w:spacing w:after="0" w:line="240" w:lineRule="auto"/>
    </w:pPr>
    <w:tblPr>
      <w:tblStyleRowBandSize w:val="1"/>
      <w:tblStyleColBandSize w:val="1"/>
      <w:tblBorders>
        <w:top w:val="single" w:sz="4" w:space="0" w:color="AD99EA" w:themeColor="accent1" w:themeTint="99"/>
        <w:left w:val="single" w:sz="4" w:space="0" w:color="AD99EA" w:themeColor="accent1" w:themeTint="99"/>
        <w:bottom w:val="single" w:sz="4" w:space="0" w:color="AD99EA" w:themeColor="accent1" w:themeTint="99"/>
        <w:right w:val="single" w:sz="4" w:space="0" w:color="AD99EA" w:themeColor="accent1" w:themeTint="99"/>
        <w:insideH w:val="single" w:sz="4" w:space="0" w:color="AD99EA" w:themeColor="accent1" w:themeTint="99"/>
        <w:insideV w:val="single" w:sz="4" w:space="0" w:color="AD99EA" w:themeColor="accent1" w:themeTint="99"/>
      </w:tblBorders>
    </w:tblPr>
    <w:tblStylePr w:type="firstRow">
      <w:rPr>
        <w:b/>
        <w:bCs/>
        <w:color w:val="FFFFFF" w:themeColor="background1"/>
      </w:rPr>
      <w:tblPr/>
      <w:tcPr>
        <w:tcBorders>
          <w:top w:val="single" w:sz="4" w:space="0" w:color="7855DC" w:themeColor="accent1"/>
          <w:left w:val="single" w:sz="4" w:space="0" w:color="7855DC" w:themeColor="accent1"/>
          <w:bottom w:val="single" w:sz="4" w:space="0" w:color="7855DC" w:themeColor="accent1"/>
          <w:right w:val="single" w:sz="4" w:space="0" w:color="7855DC" w:themeColor="accent1"/>
          <w:insideH w:val="nil"/>
          <w:insideV w:val="nil"/>
        </w:tcBorders>
        <w:shd w:val="clear" w:color="auto" w:fill="7855DC" w:themeFill="accent1"/>
      </w:tcPr>
    </w:tblStylePr>
    <w:tblStylePr w:type="lastRow">
      <w:rPr>
        <w:b/>
        <w:bCs/>
      </w:rPr>
      <w:tblPr/>
      <w:tcPr>
        <w:tcBorders>
          <w:top w:val="double" w:sz="4" w:space="0" w:color="7855DC" w:themeColor="accent1"/>
        </w:tcBorders>
      </w:tcPr>
    </w:tblStylePr>
    <w:tblStylePr w:type="firstCol">
      <w:rPr>
        <w:b/>
        <w:bCs/>
      </w:rPr>
    </w:tblStylePr>
    <w:tblStylePr w:type="lastCol">
      <w:rPr>
        <w:b/>
        <w:bCs/>
      </w:rPr>
    </w:tblStylePr>
    <w:tblStylePr w:type="band1Vert">
      <w:tblPr/>
      <w:tcPr>
        <w:shd w:val="clear" w:color="auto" w:fill="E3DDF8" w:themeFill="accent1" w:themeFillTint="33"/>
      </w:tcPr>
    </w:tblStylePr>
    <w:tblStylePr w:type="band1Horz">
      <w:tblPr/>
      <w:tcPr>
        <w:shd w:val="clear" w:color="auto" w:fill="E3DDF8" w:themeFill="accent1" w:themeFillTint="33"/>
      </w:tcPr>
    </w:tblStylePr>
  </w:style>
  <w:style w:type="table" w:styleId="TableauGrille4-Accentuation3">
    <w:name w:val="Grid Table 4 Accent 3"/>
    <w:basedOn w:val="TableauNormal"/>
    <w:uiPriority w:val="49"/>
    <w:rsid w:val="00D911A5"/>
    <w:pPr>
      <w:spacing w:after="0" w:line="240" w:lineRule="auto"/>
    </w:pPr>
    <w:tblPr>
      <w:tblStyleRowBandSize w:val="1"/>
      <w:tblStyleColBandSize w:val="1"/>
      <w:tblBorders>
        <w:top w:val="single" w:sz="4" w:space="0" w:color="FF9C9C" w:themeColor="accent3" w:themeTint="99"/>
        <w:left w:val="single" w:sz="4" w:space="0" w:color="FF9C9C" w:themeColor="accent3" w:themeTint="99"/>
        <w:bottom w:val="single" w:sz="4" w:space="0" w:color="FF9C9C" w:themeColor="accent3" w:themeTint="99"/>
        <w:right w:val="single" w:sz="4" w:space="0" w:color="FF9C9C" w:themeColor="accent3" w:themeTint="99"/>
        <w:insideH w:val="single" w:sz="4" w:space="0" w:color="FF9C9C" w:themeColor="accent3" w:themeTint="99"/>
        <w:insideV w:val="single" w:sz="4" w:space="0" w:color="FF9C9C" w:themeColor="accent3" w:themeTint="99"/>
      </w:tblBorders>
    </w:tblPr>
    <w:tblStylePr w:type="firstRow">
      <w:rPr>
        <w:b/>
        <w:bCs/>
        <w:color w:val="FFFFFF" w:themeColor="background1"/>
      </w:rPr>
      <w:tblPr/>
      <w:tcPr>
        <w:tcBorders>
          <w:top w:val="single" w:sz="4" w:space="0" w:color="FF5A5A" w:themeColor="accent3"/>
          <w:left w:val="single" w:sz="4" w:space="0" w:color="FF5A5A" w:themeColor="accent3"/>
          <w:bottom w:val="single" w:sz="4" w:space="0" w:color="FF5A5A" w:themeColor="accent3"/>
          <w:right w:val="single" w:sz="4" w:space="0" w:color="FF5A5A" w:themeColor="accent3"/>
          <w:insideH w:val="nil"/>
          <w:insideV w:val="nil"/>
        </w:tcBorders>
        <w:shd w:val="clear" w:color="auto" w:fill="FF5A5A" w:themeFill="accent3"/>
      </w:tcPr>
    </w:tblStylePr>
    <w:tblStylePr w:type="lastRow">
      <w:rPr>
        <w:b/>
        <w:bCs/>
      </w:rPr>
      <w:tblPr/>
      <w:tcPr>
        <w:tcBorders>
          <w:top w:val="double" w:sz="4" w:space="0" w:color="FF5A5A" w:themeColor="accent3"/>
        </w:tcBorders>
      </w:tcPr>
    </w:tblStylePr>
    <w:tblStylePr w:type="firstCol">
      <w:rPr>
        <w:b/>
        <w:bCs/>
      </w:rPr>
    </w:tblStylePr>
    <w:tblStylePr w:type="lastCol">
      <w:rPr>
        <w:b/>
        <w:bCs/>
      </w:rPr>
    </w:tblStylePr>
    <w:tblStylePr w:type="band1Vert">
      <w:tblPr/>
      <w:tcPr>
        <w:shd w:val="clear" w:color="auto" w:fill="FFDEDE" w:themeFill="accent3" w:themeFillTint="33"/>
      </w:tcPr>
    </w:tblStylePr>
    <w:tblStylePr w:type="band1Horz">
      <w:tblPr/>
      <w:tcPr>
        <w:shd w:val="clear" w:color="auto" w:fill="FFDEDE" w:themeFill="accent3" w:themeFillTint="33"/>
      </w:tcPr>
    </w:tblStylePr>
  </w:style>
  <w:style w:type="character" w:customStyle="1" w:styleId="Titre4Car">
    <w:name w:val="Titre 4 Car"/>
    <w:basedOn w:val="Policepardfaut"/>
    <w:link w:val="Titre4"/>
    <w:uiPriority w:val="9"/>
    <w:rsid w:val="00B80D36"/>
    <w:rPr>
      <w:rFonts w:asciiTheme="majorHAnsi" w:eastAsiaTheme="majorEastAsia" w:hAnsiTheme="majorHAnsi" w:cstheme="majorBidi"/>
      <w:i/>
      <w:iCs/>
      <w:color w:val="FF43B9"/>
    </w:rPr>
  </w:style>
  <w:style w:type="character" w:styleId="Marquedecommentaire">
    <w:name w:val="annotation reference"/>
    <w:basedOn w:val="Policepardfaut"/>
    <w:uiPriority w:val="99"/>
    <w:semiHidden/>
    <w:unhideWhenUsed/>
    <w:rsid w:val="00E471FB"/>
    <w:rPr>
      <w:sz w:val="16"/>
      <w:szCs w:val="16"/>
    </w:rPr>
  </w:style>
  <w:style w:type="paragraph" w:styleId="Commentaire">
    <w:name w:val="annotation text"/>
    <w:basedOn w:val="Normal"/>
    <w:link w:val="CommentaireCar"/>
    <w:uiPriority w:val="99"/>
    <w:unhideWhenUsed/>
    <w:rsid w:val="00E471FB"/>
    <w:pPr>
      <w:spacing w:line="240" w:lineRule="auto"/>
    </w:pPr>
    <w:rPr>
      <w:sz w:val="20"/>
      <w:szCs w:val="20"/>
    </w:rPr>
  </w:style>
  <w:style w:type="character" w:customStyle="1" w:styleId="CommentaireCar">
    <w:name w:val="Commentaire Car"/>
    <w:basedOn w:val="Policepardfaut"/>
    <w:link w:val="Commentaire"/>
    <w:uiPriority w:val="99"/>
    <w:rsid w:val="00E471FB"/>
    <w:rPr>
      <w:rFonts w:asciiTheme="majorHAnsi" w:hAnsiTheme="majorHAnsi" w:cs="Calibri"/>
      <w:sz w:val="20"/>
      <w:szCs w:val="20"/>
    </w:rPr>
  </w:style>
  <w:style w:type="paragraph" w:styleId="Objetducommentaire">
    <w:name w:val="annotation subject"/>
    <w:basedOn w:val="Commentaire"/>
    <w:next w:val="Commentaire"/>
    <w:link w:val="ObjetducommentaireCar"/>
    <w:uiPriority w:val="99"/>
    <w:semiHidden/>
    <w:unhideWhenUsed/>
    <w:rsid w:val="00E471FB"/>
    <w:rPr>
      <w:b/>
      <w:bCs/>
    </w:rPr>
  </w:style>
  <w:style w:type="character" w:customStyle="1" w:styleId="ObjetducommentaireCar">
    <w:name w:val="Objet du commentaire Car"/>
    <w:basedOn w:val="CommentaireCar"/>
    <w:link w:val="Objetducommentaire"/>
    <w:uiPriority w:val="99"/>
    <w:semiHidden/>
    <w:rsid w:val="00E471FB"/>
    <w:rPr>
      <w:rFonts w:asciiTheme="majorHAnsi" w:hAnsiTheme="majorHAnsi" w:cs="Calibri"/>
      <w:b/>
      <w:bCs/>
      <w:sz w:val="20"/>
      <w:szCs w:val="20"/>
    </w:rPr>
  </w:style>
  <w:style w:type="character" w:styleId="Rfrencelgre">
    <w:name w:val="Subtle Reference"/>
    <w:basedOn w:val="Policepardfaut"/>
    <w:uiPriority w:val="31"/>
    <w:qFormat/>
    <w:rsid w:val="00AF001A"/>
    <w:rPr>
      <w:smallCaps/>
      <w:color w:val="521E3E"/>
    </w:rPr>
  </w:style>
  <w:style w:type="character" w:styleId="Rfrenceintense">
    <w:name w:val="Intense Reference"/>
    <w:basedOn w:val="Policepardfaut"/>
    <w:uiPriority w:val="32"/>
    <w:qFormat/>
    <w:rsid w:val="00AF001A"/>
    <w:rPr>
      <w:b/>
      <w:bCs/>
      <w:smallCaps/>
      <w:color w:val="FF43B9"/>
      <w:spacing w:val="5"/>
    </w:rPr>
  </w:style>
  <w:style w:type="paragraph" w:styleId="Corpsdetexte0">
    <w:name w:val="Body Text"/>
    <w:basedOn w:val="Normal"/>
    <w:link w:val="CorpsdetexteCar0"/>
    <w:rsid w:val="00573687"/>
    <w:pPr>
      <w:shd w:val="clear" w:color="auto" w:fill="FFFFFF"/>
      <w:spacing w:after="0" w:line="240" w:lineRule="auto"/>
      <w:jc w:val="both"/>
    </w:pPr>
    <w:rPr>
      <w:rFonts w:ascii="Tahoma" w:eastAsia="Times New Roman" w:hAnsi="Tahoma" w:cs="Tahoma"/>
      <w:bCs/>
      <w:sz w:val="28"/>
      <w:szCs w:val="24"/>
      <w:lang w:eastAsia="fr-FR"/>
    </w:rPr>
  </w:style>
  <w:style w:type="character" w:customStyle="1" w:styleId="CorpsdetexteCar0">
    <w:name w:val="Corps de texte Car"/>
    <w:basedOn w:val="Policepardfaut"/>
    <w:link w:val="Corpsdetexte0"/>
    <w:rsid w:val="00573687"/>
    <w:rPr>
      <w:rFonts w:ascii="Tahoma" w:eastAsia="Times New Roman" w:hAnsi="Tahoma" w:cs="Tahoma"/>
      <w:bCs/>
      <w:sz w:val="28"/>
      <w:szCs w:val="24"/>
      <w:shd w:val="clear" w:color="auto" w:fill="FFFFFF"/>
      <w:lang w:eastAsia="fr-FR"/>
    </w:rPr>
  </w:style>
  <w:style w:type="table" w:styleId="Grilledutableau">
    <w:name w:val="Table Grid"/>
    <w:basedOn w:val="TableauNormal"/>
    <w:uiPriority w:val="39"/>
    <w:rsid w:val="00573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itre1"/>
    <w:qFormat/>
    <w:rsid w:val="00573687"/>
    <w:pPr>
      <w:widowControl/>
      <w:pBdr>
        <w:left w:val="none" w:sz="0" w:space="0" w:color="auto"/>
        <w:bottom w:val="none" w:sz="0" w:space="0" w:color="auto"/>
        <w:right w:val="none" w:sz="0" w:space="0" w:color="auto"/>
      </w:pBdr>
      <w:shd w:val="clear" w:color="auto" w:fill="7850DC"/>
      <w:tabs>
        <w:tab w:val="clear" w:pos="426"/>
      </w:tabs>
      <w:spacing w:before="0" w:after="0"/>
      <w:ind w:left="284" w:right="0" w:hanging="284"/>
      <w:jc w:val="both"/>
    </w:pPr>
    <w:rPr>
      <w:rFonts w:cstheme="minorHAnsi"/>
      <w:bCs/>
      <w:smallCaps/>
      <w:spacing w:val="0"/>
      <w:kern w:val="0"/>
      <w:sz w:val="24"/>
      <w:szCs w:val="24"/>
    </w:rPr>
  </w:style>
  <w:style w:type="paragraph" w:styleId="Rvision">
    <w:name w:val="Revision"/>
    <w:hidden/>
    <w:uiPriority w:val="99"/>
    <w:semiHidden/>
    <w:rsid w:val="007C1FF6"/>
    <w:pPr>
      <w:spacing w:after="0" w:line="240" w:lineRule="auto"/>
    </w:pPr>
    <w:rPr>
      <w:rFonts w:asciiTheme="majorHAnsi" w:hAnsiTheme="maj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8099">
      <w:bodyDiv w:val="1"/>
      <w:marLeft w:val="0"/>
      <w:marRight w:val="0"/>
      <w:marTop w:val="0"/>
      <w:marBottom w:val="0"/>
      <w:divBdr>
        <w:top w:val="none" w:sz="0" w:space="0" w:color="auto"/>
        <w:left w:val="none" w:sz="0" w:space="0" w:color="auto"/>
        <w:bottom w:val="none" w:sz="0" w:space="0" w:color="auto"/>
        <w:right w:val="none" w:sz="0" w:space="0" w:color="auto"/>
      </w:divBdr>
    </w:div>
    <w:div w:id="76948713">
      <w:bodyDiv w:val="1"/>
      <w:marLeft w:val="0"/>
      <w:marRight w:val="0"/>
      <w:marTop w:val="0"/>
      <w:marBottom w:val="0"/>
      <w:divBdr>
        <w:top w:val="none" w:sz="0" w:space="0" w:color="auto"/>
        <w:left w:val="none" w:sz="0" w:space="0" w:color="auto"/>
        <w:bottom w:val="none" w:sz="0" w:space="0" w:color="auto"/>
        <w:right w:val="none" w:sz="0" w:space="0" w:color="auto"/>
      </w:divBdr>
    </w:div>
    <w:div w:id="822623463">
      <w:bodyDiv w:val="1"/>
      <w:marLeft w:val="0"/>
      <w:marRight w:val="0"/>
      <w:marTop w:val="0"/>
      <w:marBottom w:val="0"/>
      <w:divBdr>
        <w:top w:val="none" w:sz="0" w:space="0" w:color="auto"/>
        <w:left w:val="none" w:sz="0" w:space="0" w:color="auto"/>
        <w:bottom w:val="none" w:sz="0" w:space="0" w:color="auto"/>
        <w:right w:val="none" w:sz="0" w:space="0" w:color="auto"/>
      </w:divBdr>
      <w:divsChild>
        <w:div w:id="1192651022">
          <w:marLeft w:val="446"/>
          <w:marRight w:val="0"/>
          <w:marTop w:val="40"/>
          <w:marBottom w:val="40"/>
          <w:divBdr>
            <w:top w:val="none" w:sz="0" w:space="0" w:color="auto"/>
            <w:left w:val="none" w:sz="0" w:space="0" w:color="auto"/>
            <w:bottom w:val="none" w:sz="0" w:space="0" w:color="auto"/>
            <w:right w:val="none" w:sz="0" w:space="0" w:color="auto"/>
          </w:divBdr>
        </w:div>
        <w:div w:id="1314142268">
          <w:marLeft w:val="850"/>
          <w:marRight w:val="0"/>
          <w:marTop w:val="0"/>
          <w:marBottom w:val="0"/>
          <w:divBdr>
            <w:top w:val="none" w:sz="0" w:space="0" w:color="auto"/>
            <w:left w:val="none" w:sz="0" w:space="0" w:color="auto"/>
            <w:bottom w:val="none" w:sz="0" w:space="0" w:color="auto"/>
            <w:right w:val="none" w:sz="0" w:space="0" w:color="auto"/>
          </w:divBdr>
        </w:div>
        <w:div w:id="1108739433">
          <w:marLeft w:val="850"/>
          <w:marRight w:val="0"/>
          <w:marTop w:val="0"/>
          <w:marBottom w:val="0"/>
          <w:divBdr>
            <w:top w:val="none" w:sz="0" w:space="0" w:color="auto"/>
            <w:left w:val="none" w:sz="0" w:space="0" w:color="auto"/>
            <w:bottom w:val="none" w:sz="0" w:space="0" w:color="auto"/>
            <w:right w:val="none" w:sz="0" w:space="0" w:color="auto"/>
          </w:divBdr>
        </w:div>
        <w:div w:id="1510749720">
          <w:marLeft w:val="850"/>
          <w:marRight w:val="0"/>
          <w:marTop w:val="0"/>
          <w:marBottom w:val="0"/>
          <w:divBdr>
            <w:top w:val="none" w:sz="0" w:space="0" w:color="auto"/>
            <w:left w:val="none" w:sz="0" w:space="0" w:color="auto"/>
            <w:bottom w:val="none" w:sz="0" w:space="0" w:color="auto"/>
            <w:right w:val="none" w:sz="0" w:space="0" w:color="auto"/>
          </w:divBdr>
        </w:div>
        <w:div w:id="1672099973">
          <w:marLeft w:val="850"/>
          <w:marRight w:val="0"/>
          <w:marTop w:val="0"/>
          <w:marBottom w:val="0"/>
          <w:divBdr>
            <w:top w:val="none" w:sz="0" w:space="0" w:color="auto"/>
            <w:left w:val="none" w:sz="0" w:space="0" w:color="auto"/>
            <w:bottom w:val="none" w:sz="0" w:space="0" w:color="auto"/>
            <w:right w:val="none" w:sz="0" w:space="0" w:color="auto"/>
          </w:divBdr>
        </w:div>
        <w:div w:id="706297460">
          <w:marLeft w:val="850"/>
          <w:marRight w:val="0"/>
          <w:marTop w:val="0"/>
          <w:marBottom w:val="0"/>
          <w:divBdr>
            <w:top w:val="none" w:sz="0" w:space="0" w:color="auto"/>
            <w:left w:val="none" w:sz="0" w:space="0" w:color="auto"/>
            <w:bottom w:val="none" w:sz="0" w:space="0" w:color="auto"/>
            <w:right w:val="none" w:sz="0" w:space="0" w:color="auto"/>
          </w:divBdr>
        </w:div>
        <w:div w:id="453602898">
          <w:marLeft w:val="850"/>
          <w:marRight w:val="0"/>
          <w:marTop w:val="0"/>
          <w:marBottom w:val="0"/>
          <w:divBdr>
            <w:top w:val="none" w:sz="0" w:space="0" w:color="auto"/>
            <w:left w:val="none" w:sz="0" w:space="0" w:color="auto"/>
            <w:bottom w:val="none" w:sz="0" w:space="0" w:color="auto"/>
            <w:right w:val="none" w:sz="0" w:space="0" w:color="auto"/>
          </w:divBdr>
        </w:div>
        <w:div w:id="156384901">
          <w:marLeft w:val="446"/>
          <w:marRight w:val="0"/>
          <w:marTop w:val="40"/>
          <w:marBottom w:val="40"/>
          <w:divBdr>
            <w:top w:val="none" w:sz="0" w:space="0" w:color="auto"/>
            <w:left w:val="none" w:sz="0" w:space="0" w:color="auto"/>
            <w:bottom w:val="none" w:sz="0" w:space="0" w:color="auto"/>
            <w:right w:val="none" w:sz="0" w:space="0" w:color="auto"/>
          </w:divBdr>
        </w:div>
        <w:div w:id="1452091448">
          <w:marLeft w:val="446"/>
          <w:marRight w:val="0"/>
          <w:marTop w:val="40"/>
          <w:marBottom w:val="40"/>
          <w:divBdr>
            <w:top w:val="none" w:sz="0" w:space="0" w:color="auto"/>
            <w:left w:val="none" w:sz="0" w:space="0" w:color="auto"/>
            <w:bottom w:val="none" w:sz="0" w:space="0" w:color="auto"/>
            <w:right w:val="none" w:sz="0" w:space="0" w:color="auto"/>
          </w:divBdr>
        </w:div>
        <w:div w:id="760223970">
          <w:marLeft w:val="446"/>
          <w:marRight w:val="0"/>
          <w:marTop w:val="40"/>
          <w:marBottom w:val="40"/>
          <w:divBdr>
            <w:top w:val="none" w:sz="0" w:space="0" w:color="auto"/>
            <w:left w:val="none" w:sz="0" w:space="0" w:color="auto"/>
            <w:bottom w:val="none" w:sz="0" w:space="0" w:color="auto"/>
            <w:right w:val="none" w:sz="0" w:space="0" w:color="auto"/>
          </w:divBdr>
        </w:div>
      </w:divsChild>
    </w:div>
    <w:div w:id="841774700">
      <w:bodyDiv w:val="1"/>
      <w:marLeft w:val="0"/>
      <w:marRight w:val="0"/>
      <w:marTop w:val="0"/>
      <w:marBottom w:val="0"/>
      <w:divBdr>
        <w:top w:val="none" w:sz="0" w:space="0" w:color="auto"/>
        <w:left w:val="none" w:sz="0" w:space="0" w:color="auto"/>
        <w:bottom w:val="none" w:sz="0" w:space="0" w:color="auto"/>
        <w:right w:val="none" w:sz="0" w:space="0" w:color="auto"/>
      </w:divBdr>
      <w:divsChild>
        <w:div w:id="58675421">
          <w:marLeft w:val="878"/>
          <w:marRight w:val="0"/>
          <w:marTop w:val="0"/>
          <w:marBottom w:val="0"/>
          <w:divBdr>
            <w:top w:val="none" w:sz="0" w:space="0" w:color="auto"/>
            <w:left w:val="none" w:sz="0" w:space="0" w:color="auto"/>
            <w:bottom w:val="none" w:sz="0" w:space="0" w:color="auto"/>
            <w:right w:val="none" w:sz="0" w:space="0" w:color="auto"/>
          </w:divBdr>
        </w:div>
        <w:div w:id="1007950814">
          <w:marLeft w:val="878"/>
          <w:marRight w:val="0"/>
          <w:marTop w:val="0"/>
          <w:marBottom w:val="0"/>
          <w:divBdr>
            <w:top w:val="none" w:sz="0" w:space="0" w:color="auto"/>
            <w:left w:val="none" w:sz="0" w:space="0" w:color="auto"/>
            <w:bottom w:val="none" w:sz="0" w:space="0" w:color="auto"/>
            <w:right w:val="none" w:sz="0" w:space="0" w:color="auto"/>
          </w:divBdr>
        </w:div>
      </w:divsChild>
    </w:div>
    <w:div w:id="958297365">
      <w:bodyDiv w:val="1"/>
      <w:marLeft w:val="0"/>
      <w:marRight w:val="0"/>
      <w:marTop w:val="0"/>
      <w:marBottom w:val="0"/>
      <w:divBdr>
        <w:top w:val="none" w:sz="0" w:space="0" w:color="auto"/>
        <w:left w:val="none" w:sz="0" w:space="0" w:color="auto"/>
        <w:bottom w:val="none" w:sz="0" w:space="0" w:color="auto"/>
        <w:right w:val="none" w:sz="0" w:space="0" w:color="auto"/>
      </w:divBdr>
      <w:divsChild>
        <w:div w:id="1547377655">
          <w:marLeft w:val="446"/>
          <w:marRight w:val="0"/>
          <w:marTop w:val="40"/>
          <w:marBottom w:val="40"/>
          <w:divBdr>
            <w:top w:val="none" w:sz="0" w:space="0" w:color="auto"/>
            <w:left w:val="none" w:sz="0" w:space="0" w:color="auto"/>
            <w:bottom w:val="none" w:sz="0" w:space="0" w:color="auto"/>
            <w:right w:val="none" w:sz="0" w:space="0" w:color="auto"/>
          </w:divBdr>
        </w:div>
        <w:div w:id="878321449">
          <w:marLeft w:val="850"/>
          <w:marRight w:val="0"/>
          <w:marTop w:val="0"/>
          <w:marBottom w:val="0"/>
          <w:divBdr>
            <w:top w:val="none" w:sz="0" w:space="0" w:color="auto"/>
            <w:left w:val="none" w:sz="0" w:space="0" w:color="auto"/>
            <w:bottom w:val="none" w:sz="0" w:space="0" w:color="auto"/>
            <w:right w:val="none" w:sz="0" w:space="0" w:color="auto"/>
          </w:divBdr>
        </w:div>
        <w:div w:id="928925736">
          <w:marLeft w:val="850"/>
          <w:marRight w:val="0"/>
          <w:marTop w:val="0"/>
          <w:marBottom w:val="0"/>
          <w:divBdr>
            <w:top w:val="none" w:sz="0" w:space="0" w:color="auto"/>
            <w:left w:val="none" w:sz="0" w:space="0" w:color="auto"/>
            <w:bottom w:val="none" w:sz="0" w:space="0" w:color="auto"/>
            <w:right w:val="none" w:sz="0" w:space="0" w:color="auto"/>
          </w:divBdr>
        </w:div>
        <w:div w:id="1898783844">
          <w:marLeft w:val="446"/>
          <w:marRight w:val="0"/>
          <w:marTop w:val="40"/>
          <w:marBottom w:val="40"/>
          <w:divBdr>
            <w:top w:val="none" w:sz="0" w:space="0" w:color="auto"/>
            <w:left w:val="none" w:sz="0" w:space="0" w:color="auto"/>
            <w:bottom w:val="none" w:sz="0" w:space="0" w:color="auto"/>
            <w:right w:val="none" w:sz="0" w:space="0" w:color="auto"/>
          </w:divBdr>
        </w:div>
        <w:div w:id="959066933">
          <w:marLeft w:val="850"/>
          <w:marRight w:val="0"/>
          <w:marTop w:val="0"/>
          <w:marBottom w:val="0"/>
          <w:divBdr>
            <w:top w:val="none" w:sz="0" w:space="0" w:color="auto"/>
            <w:left w:val="none" w:sz="0" w:space="0" w:color="auto"/>
            <w:bottom w:val="none" w:sz="0" w:space="0" w:color="auto"/>
            <w:right w:val="none" w:sz="0" w:space="0" w:color="auto"/>
          </w:divBdr>
        </w:div>
        <w:div w:id="335771254">
          <w:marLeft w:val="850"/>
          <w:marRight w:val="0"/>
          <w:marTop w:val="0"/>
          <w:marBottom w:val="0"/>
          <w:divBdr>
            <w:top w:val="none" w:sz="0" w:space="0" w:color="auto"/>
            <w:left w:val="none" w:sz="0" w:space="0" w:color="auto"/>
            <w:bottom w:val="none" w:sz="0" w:space="0" w:color="auto"/>
            <w:right w:val="none" w:sz="0" w:space="0" w:color="auto"/>
          </w:divBdr>
        </w:div>
        <w:div w:id="1893223390">
          <w:marLeft w:val="850"/>
          <w:marRight w:val="0"/>
          <w:marTop w:val="0"/>
          <w:marBottom w:val="0"/>
          <w:divBdr>
            <w:top w:val="none" w:sz="0" w:space="0" w:color="auto"/>
            <w:left w:val="none" w:sz="0" w:space="0" w:color="auto"/>
            <w:bottom w:val="none" w:sz="0" w:space="0" w:color="auto"/>
            <w:right w:val="none" w:sz="0" w:space="0" w:color="auto"/>
          </w:divBdr>
        </w:div>
        <w:div w:id="400182974">
          <w:marLeft w:val="850"/>
          <w:marRight w:val="0"/>
          <w:marTop w:val="0"/>
          <w:marBottom w:val="0"/>
          <w:divBdr>
            <w:top w:val="none" w:sz="0" w:space="0" w:color="auto"/>
            <w:left w:val="none" w:sz="0" w:space="0" w:color="auto"/>
            <w:bottom w:val="none" w:sz="0" w:space="0" w:color="auto"/>
            <w:right w:val="none" w:sz="0" w:space="0" w:color="auto"/>
          </w:divBdr>
        </w:div>
        <w:div w:id="2061710010">
          <w:marLeft w:val="446"/>
          <w:marRight w:val="0"/>
          <w:marTop w:val="40"/>
          <w:marBottom w:val="40"/>
          <w:divBdr>
            <w:top w:val="none" w:sz="0" w:space="0" w:color="auto"/>
            <w:left w:val="none" w:sz="0" w:space="0" w:color="auto"/>
            <w:bottom w:val="none" w:sz="0" w:space="0" w:color="auto"/>
            <w:right w:val="none" w:sz="0" w:space="0" w:color="auto"/>
          </w:divBdr>
        </w:div>
        <w:div w:id="1118526762">
          <w:marLeft w:val="446"/>
          <w:marRight w:val="0"/>
          <w:marTop w:val="40"/>
          <w:marBottom w:val="40"/>
          <w:divBdr>
            <w:top w:val="none" w:sz="0" w:space="0" w:color="auto"/>
            <w:left w:val="none" w:sz="0" w:space="0" w:color="auto"/>
            <w:bottom w:val="none" w:sz="0" w:space="0" w:color="auto"/>
            <w:right w:val="none" w:sz="0" w:space="0" w:color="auto"/>
          </w:divBdr>
        </w:div>
        <w:div w:id="736826581">
          <w:marLeft w:val="446"/>
          <w:marRight w:val="0"/>
          <w:marTop w:val="40"/>
          <w:marBottom w:val="40"/>
          <w:divBdr>
            <w:top w:val="none" w:sz="0" w:space="0" w:color="auto"/>
            <w:left w:val="none" w:sz="0" w:space="0" w:color="auto"/>
            <w:bottom w:val="none" w:sz="0" w:space="0" w:color="auto"/>
            <w:right w:val="none" w:sz="0" w:space="0" w:color="auto"/>
          </w:divBdr>
        </w:div>
      </w:divsChild>
    </w:div>
    <w:div w:id="981040339">
      <w:bodyDiv w:val="1"/>
      <w:marLeft w:val="0"/>
      <w:marRight w:val="0"/>
      <w:marTop w:val="0"/>
      <w:marBottom w:val="0"/>
      <w:divBdr>
        <w:top w:val="none" w:sz="0" w:space="0" w:color="auto"/>
        <w:left w:val="none" w:sz="0" w:space="0" w:color="auto"/>
        <w:bottom w:val="none" w:sz="0" w:space="0" w:color="auto"/>
        <w:right w:val="none" w:sz="0" w:space="0" w:color="auto"/>
      </w:divBdr>
    </w:div>
    <w:div w:id="1056468886">
      <w:bodyDiv w:val="1"/>
      <w:marLeft w:val="0"/>
      <w:marRight w:val="0"/>
      <w:marTop w:val="0"/>
      <w:marBottom w:val="0"/>
      <w:divBdr>
        <w:top w:val="none" w:sz="0" w:space="0" w:color="auto"/>
        <w:left w:val="none" w:sz="0" w:space="0" w:color="auto"/>
        <w:bottom w:val="none" w:sz="0" w:space="0" w:color="auto"/>
        <w:right w:val="none" w:sz="0" w:space="0" w:color="auto"/>
      </w:divBdr>
    </w:div>
    <w:div w:id="1107387012">
      <w:bodyDiv w:val="1"/>
      <w:marLeft w:val="0"/>
      <w:marRight w:val="0"/>
      <w:marTop w:val="0"/>
      <w:marBottom w:val="0"/>
      <w:divBdr>
        <w:top w:val="none" w:sz="0" w:space="0" w:color="auto"/>
        <w:left w:val="none" w:sz="0" w:space="0" w:color="auto"/>
        <w:bottom w:val="none" w:sz="0" w:space="0" w:color="auto"/>
        <w:right w:val="none" w:sz="0" w:space="0" w:color="auto"/>
      </w:divBdr>
      <w:divsChild>
        <w:div w:id="2058435848">
          <w:marLeft w:val="288"/>
          <w:marRight w:val="0"/>
          <w:marTop w:val="200"/>
          <w:marBottom w:val="0"/>
          <w:divBdr>
            <w:top w:val="none" w:sz="0" w:space="0" w:color="auto"/>
            <w:left w:val="none" w:sz="0" w:space="0" w:color="auto"/>
            <w:bottom w:val="none" w:sz="0" w:space="0" w:color="auto"/>
            <w:right w:val="none" w:sz="0" w:space="0" w:color="auto"/>
          </w:divBdr>
        </w:div>
        <w:div w:id="149518929">
          <w:marLeft w:val="706"/>
          <w:marRight w:val="0"/>
          <w:marTop w:val="100"/>
          <w:marBottom w:val="0"/>
          <w:divBdr>
            <w:top w:val="none" w:sz="0" w:space="0" w:color="auto"/>
            <w:left w:val="none" w:sz="0" w:space="0" w:color="auto"/>
            <w:bottom w:val="none" w:sz="0" w:space="0" w:color="auto"/>
            <w:right w:val="none" w:sz="0" w:space="0" w:color="auto"/>
          </w:divBdr>
        </w:div>
        <w:div w:id="1938823821">
          <w:marLeft w:val="706"/>
          <w:marRight w:val="0"/>
          <w:marTop w:val="100"/>
          <w:marBottom w:val="0"/>
          <w:divBdr>
            <w:top w:val="none" w:sz="0" w:space="0" w:color="auto"/>
            <w:left w:val="none" w:sz="0" w:space="0" w:color="auto"/>
            <w:bottom w:val="none" w:sz="0" w:space="0" w:color="auto"/>
            <w:right w:val="none" w:sz="0" w:space="0" w:color="auto"/>
          </w:divBdr>
        </w:div>
        <w:div w:id="2146727566">
          <w:marLeft w:val="288"/>
          <w:marRight w:val="0"/>
          <w:marTop w:val="200"/>
          <w:marBottom w:val="0"/>
          <w:divBdr>
            <w:top w:val="none" w:sz="0" w:space="0" w:color="auto"/>
            <w:left w:val="none" w:sz="0" w:space="0" w:color="auto"/>
            <w:bottom w:val="none" w:sz="0" w:space="0" w:color="auto"/>
            <w:right w:val="none" w:sz="0" w:space="0" w:color="auto"/>
          </w:divBdr>
        </w:div>
      </w:divsChild>
    </w:div>
    <w:div w:id="1113480019">
      <w:bodyDiv w:val="1"/>
      <w:marLeft w:val="0"/>
      <w:marRight w:val="0"/>
      <w:marTop w:val="0"/>
      <w:marBottom w:val="0"/>
      <w:divBdr>
        <w:top w:val="none" w:sz="0" w:space="0" w:color="auto"/>
        <w:left w:val="none" w:sz="0" w:space="0" w:color="auto"/>
        <w:bottom w:val="none" w:sz="0" w:space="0" w:color="auto"/>
        <w:right w:val="none" w:sz="0" w:space="0" w:color="auto"/>
      </w:divBdr>
      <w:divsChild>
        <w:div w:id="1286811468">
          <w:marLeft w:val="446"/>
          <w:marRight w:val="0"/>
          <w:marTop w:val="40"/>
          <w:marBottom w:val="40"/>
          <w:divBdr>
            <w:top w:val="none" w:sz="0" w:space="0" w:color="auto"/>
            <w:left w:val="none" w:sz="0" w:space="0" w:color="auto"/>
            <w:bottom w:val="none" w:sz="0" w:space="0" w:color="auto"/>
            <w:right w:val="none" w:sz="0" w:space="0" w:color="auto"/>
          </w:divBdr>
        </w:div>
        <w:div w:id="1166483892">
          <w:marLeft w:val="850"/>
          <w:marRight w:val="0"/>
          <w:marTop w:val="0"/>
          <w:marBottom w:val="0"/>
          <w:divBdr>
            <w:top w:val="none" w:sz="0" w:space="0" w:color="auto"/>
            <w:left w:val="none" w:sz="0" w:space="0" w:color="auto"/>
            <w:bottom w:val="none" w:sz="0" w:space="0" w:color="auto"/>
            <w:right w:val="none" w:sz="0" w:space="0" w:color="auto"/>
          </w:divBdr>
        </w:div>
        <w:div w:id="1604260829">
          <w:marLeft w:val="850"/>
          <w:marRight w:val="0"/>
          <w:marTop w:val="0"/>
          <w:marBottom w:val="0"/>
          <w:divBdr>
            <w:top w:val="none" w:sz="0" w:space="0" w:color="auto"/>
            <w:left w:val="none" w:sz="0" w:space="0" w:color="auto"/>
            <w:bottom w:val="none" w:sz="0" w:space="0" w:color="auto"/>
            <w:right w:val="none" w:sz="0" w:space="0" w:color="auto"/>
          </w:divBdr>
        </w:div>
        <w:div w:id="1097482876">
          <w:marLeft w:val="850"/>
          <w:marRight w:val="0"/>
          <w:marTop w:val="0"/>
          <w:marBottom w:val="0"/>
          <w:divBdr>
            <w:top w:val="none" w:sz="0" w:space="0" w:color="auto"/>
            <w:left w:val="none" w:sz="0" w:space="0" w:color="auto"/>
            <w:bottom w:val="none" w:sz="0" w:space="0" w:color="auto"/>
            <w:right w:val="none" w:sz="0" w:space="0" w:color="auto"/>
          </w:divBdr>
        </w:div>
        <w:div w:id="976304234">
          <w:marLeft w:val="850"/>
          <w:marRight w:val="0"/>
          <w:marTop w:val="0"/>
          <w:marBottom w:val="0"/>
          <w:divBdr>
            <w:top w:val="none" w:sz="0" w:space="0" w:color="auto"/>
            <w:left w:val="none" w:sz="0" w:space="0" w:color="auto"/>
            <w:bottom w:val="none" w:sz="0" w:space="0" w:color="auto"/>
            <w:right w:val="none" w:sz="0" w:space="0" w:color="auto"/>
          </w:divBdr>
        </w:div>
        <w:div w:id="64036473">
          <w:marLeft w:val="850"/>
          <w:marRight w:val="0"/>
          <w:marTop w:val="0"/>
          <w:marBottom w:val="0"/>
          <w:divBdr>
            <w:top w:val="none" w:sz="0" w:space="0" w:color="auto"/>
            <w:left w:val="none" w:sz="0" w:space="0" w:color="auto"/>
            <w:bottom w:val="none" w:sz="0" w:space="0" w:color="auto"/>
            <w:right w:val="none" w:sz="0" w:space="0" w:color="auto"/>
          </w:divBdr>
        </w:div>
        <w:div w:id="1844128047">
          <w:marLeft w:val="850"/>
          <w:marRight w:val="0"/>
          <w:marTop w:val="0"/>
          <w:marBottom w:val="0"/>
          <w:divBdr>
            <w:top w:val="none" w:sz="0" w:space="0" w:color="auto"/>
            <w:left w:val="none" w:sz="0" w:space="0" w:color="auto"/>
            <w:bottom w:val="none" w:sz="0" w:space="0" w:color="auto"/>
            <w:right w:val="none" w:sz="0" w:space="0" w:color="auto"/>
          </w:divBdr>
        </w:div>
        <w:div w:id="540288146">
          <w:marLeft w:val="446"/>
          <w:marRight w:val="0"/>
          <w:marTop w:val="40"/>
          <w:marBottom w:val="40"/>
          <w:divBdr>
            <w:top w:val="none" w:sz="0" w:space="0" w:color="auto"/>
            <w:left w:val="none" w:sz="0" w:space="0" w:color="auto"/>
            <w:bottom w:val="none" w:sz="0" w:space="0" w:color="auto"/>
            <w:right w:val="none" w:sz="0" w:space="0" w:color="auto"/>
          </w:divBdr>
        </w:div>
        <w:div w:id="63839373">
          <w:marLeft w:val="446"/>
          <w:marRight w:val="0"/>
          <w:marTop w:val="40"/>
          <w:marBottom w:val="40"/>
          <w:divBdr>
            <w:top w:val="none" w:sz="0" w:space="0" w:color="auto"/>
            <w:left w:val="none" w:sz="0" w:space="0" w:color="auto"/>
            <w:bottom w:val="none" w:sz="0" w:space="0" w:color="auto"/>
            <w:right w:val="none" w:sz="0" w:space="0" w:color="auto"/>
          </w:divBdr>
        </w:div>
        <w:div w:id="1842306800">
          <w:marLeft w:val="446"/>
          <w:marRight w:val="0"/>
          <w:marTop w:val="40"/>
          <w:marBottom w:val="40"/>
          <w:divBdr>
            <w:top w:val="none" w:sz="0" w:space="0" w:color="auto"/>
            <w:left w:val="none" w:sz="0" w:space="0" w:color="auto"/>
            <w:bottom w:val="none" w:sz="0" w:space="0" w:color="auto"/>
            <w:right w:val="none" w:sz="0" w:space="0" w:color="auto"/>
          </w:divBdr>
        </w:div>
      </w:divsChild>
    </w:div>
    <w:div w:id="1185287901">
      <w:bodyDiv w:val="1"/>
      <w:marLeft w:val="0"/>
      <w:marRight w:val="0"/>
      <w:marTop w:val="0"/>
      <w:marBottom w:val="0"/>
      <w:divBdr>
        <w:top w:val="none" w:sz="0" w:space="0" w:color="auto"/>
        <w:left w:val="none" w:sz="0" w:space="0" w:color="auto"/>
        <w:bottom w:val="none" w:sz="0" w:space="0" w:color="auto"/>
        <w:right w:val="none" w:sz="0" w:space="0" w:color="auto"/>
      </w:divBdr>
      <w:divsChild>
        <w:div w:id="82293">
          <w:marLeft w:val="288"/>
          <w:marRight w:val="0"/>
          <w:marTop w:val="200"/>
          <w:marBottom w:val="0"/>
          <w:divBdr>
            <w:top w:val="none" w:sz="0" w:space="0" w:color="auto"/>
            <w:left w:val="none" w:sz="0" w:space="0" w:color="auto"/>
            <w:bottom w:val="none" w:sz="0" w:space="0" w:color="auto"/>
            <w:right w:val="none" w:sz="0" w:space="0" w:color="auto"/>
          </w:divBdr>
        </w:div>
      </w:divsChild>
    </w:div>
    <w:div w:id="1685787648">
      <w:bodyDiv w:val="1"/>
      <w:marLeft w:val="0"/>
      <w:marRight w:val="0"/>
      <w:marTop w:val="0"/>
      <w:marBottom w:val="0"/>
      <w:divBdr>
        <w:top w:val="none" w:sz="0" w:space="0" w:color="auto"/>
        <w:left w:val="none" w:sz="0" w:space="0" w:color="auto"/>
        <w:bottom w:val="none" w:sz="0" w:space="0" w:color="auto"/>
        <w:right w:val="none" w:sz="0" w:space="0" w:color="auto"/>
      </w:divBdr>
      <w:divsChild>
        <w:div w:id="720792647">
          <w:marLeft w:val="446"/>
          <w:marRight w:val="0"/>
          <w:marTop w:val="120"/>
          <w:marBottom w:val="40"/>
          <w:divBdr>
            <w:top w:val="none" w:sz="0" w:space="0" w:color="auto"/>
            <w:left w:val="none" w:sz="0" w:space="0" w:color="auto"/>
            <w:bottom w:val="none" w:sz="0" w:space="0" w:color="auto"/>
            <w:right w:val="none" w:sz="0" w:space="0" w:color="auto"/>
          </w:divBdr>
        </w:div>
        <w:div w:id="1283682507">
          <w:marLeft w:val="850"/>
          <w:marRight w:val="0"/>
          <w:marTop w:val="120"/>
          <w:marBottom w:val="0"/>
          <w:divBdr>
            <w:top w:val="none" w:sz="0" w:space="0" w:color="auto"/>
            <w:left w:val="none" w:sz="0" w:space="0" w:color="auto"/>
            <w:bottom w:val="none" w:sz="0" w:space="0" w:color="auto"/>
            <w:right w:val="none" w:sz="0" w:space="0" w:color="auto"/>
          </w:divBdr>
        </w:div>
        <w:div w:id="2091657205">
          <w:marLeft w:val="1267"/>
          <w:marRight w:val="0"/>
          <w:marTop w:val="120"/>
          <w:marBottom w:val="0"/>
          <w:divBdr>
            <w:top w:val="none" w:sz="0" w:space="0" w:color="auto"/>
            <w:left w:val="none" w:sz="0" w:space="0" w:color="auto"/>
            <w:bottom w:val="none" w:sz="0" w:space="0" w:color="auto"/>
            <w:right w:val="none" w:sz="0" w:space="0" w:color="auto"/>
          </w:divBdr>
        </w:div>
        <w:div w:id="2076319399">
          <w:marLeft w:val="1267"/>
          <w:marRight w:val="0"/>
          <w:marTop w:val="120"/>
          <w:marBottom w:val="0"/>
          <w:divBdr>
            <w:top w:val="none" w:sz="0" w:space="0" w:color="auto"/>
            <w:left w:val="none" w:sz="0" w:space="0" w:color="auto"/>
            <w:bottom w:val="none" w:sz="0" w:space="0" w:color="auto"/>
            <w:right w:val="none" w:sz="0" w:space="0" w:color="auto"/>
          </w:divBdr>
        </w:div>
        <w:div w:id="871845200">
          <w:marLeft w:val="1267"/>
          <w:marRight w:val="0"/>
          <w:marTop w:val="120"/>
          <w:marBottom w:val="0"/>
          <w:divBdr>
            <w:top w:val="none" w:sz="0" w:space="0" w:color="auto"/>
            <w:left w:val="none" w:sz="0" w:space="0" w:color="auto"/>
            <w:bottom w:val="none" w:sz="0" w:space="0" w:color="auto"/>
            <w:right w:val="none" w:sz="0" w:space="0" w:color="auto"/>
          </w:divBdr>
        </w:div>
        <w:div w:id="239028401">
          <w:marLeft w:val="850"/>
          <w:marRight w:val="0"/>
          <w:marTop w:val="120"/>
          <w:marBottom w:val="0"/>
          <w:divBdr>
            <w:top w:val="none" w:sz="0" w:space="0" w:color="auto"/>
            <w:left w:val="none" w:sz="0" w:space="0" w:color="auto"/>
            <w:bottom w:val="none" w:sz="0" w:space="0" w:color="auto"/>
            <w:right w:val="none" w:sz="0" w:space="0" w:color="auto"/>
          </w:divBdr>
        </w:div>
        <w:div w:id="67577057">
          <w:marLeft w:val="1267"/>
          <w:marRight w:val="0"/>
          <w:marTop w:val="120"/>
          <w:marBottom w:val="0"/>
          <w:divBdr>
            <w:top w:val="none" w:sz="0" w:space="0" w:color="auto"/>
            <w:left w:val="none" w:sz="0" w:space="0" w:color="auto"/>
            <w:bottom w:val="none" w:sz="0" w:space="0" w:color="auto"/>
            <w:right w:val="none" w:sz="0" w:space="0" w:color="auto"/>
          </w:divBdr>
        </w:div>
        <w:div w:id="1131559108">
          <w:marLeft w:val="1267"/>
          <w:marRight w:val="0"/>
          <w:marTop w:val="120"/>
          <w:marBottom w:val="0"/>
          <w:divBdr>
            <w:top w:val="none" w:sz="0" w:space="0" w:color="auto"/>
            <w:left w:val="none" w:sz="0" w:space="0" w:color="auto"/>
            <w:bottom w:val="none" w:sz="0" w:space="0" w:color="auto"/>
            <w:right w:val="none" w:sz="0" w:space="0" w:color="auto"/>
          </w:divBdr>
        </w:div>
        <w:div w:id="1614706688">
          <w:marLeft w:val="1267"/>
          <w:marRight w:val="0"/>
          <w:marTop w:val="120"/>
          <w:marBottom w:val="0"/>
          <w:divBdr>
            <w:top w:val="none" w:sz="0" w:space="0" w:color="auto"/>
            <w:left w:val="none" w:sz="0" w:space="0" w:color="auto"/>
            <w:bottom w:val="none" w:sz="0" w:space="0" w:color="auto"/>
            <w:right w:val="none" w:sz="0" w:space="0" w:color="auto"/>
          </w:divBdr>
        </w:div>
        <w:div w:id="453792080">
          <w:marLeft w:val="1267"/>
          <w:marRight w:val="0"/>
          <w:marTop w:val="120"/>
          <w:marBottom w:val="0"/>
          <w:divBdr>
            <w:top w:val="none" w:sz="0" w:space="0" w:color="auto"/>
            <w:left w:val="none" w:sz="0" w:space="0" w:color="auto"/>
            <w:bottom w:val="none" w:sz="0" w:space="0" w:color="auto"/>
            <w:right w:val="none" w:sz="0" w:space="0" w:color="auto"/>
          </w:divBdr>
        </w:div>
        <w:div w:id="38366308">
          <w:marLeft w:val="850"/>
          <w:marRight w:val="0"/>
          <w:marTop w:val="120"/>
          <w:marBottom w:val="0"/>
          <w:divBdr>
            <w:top w:val="none" w:sz="0" w:space="0" w:color="auto"/>
            <w:left w:val="none" w:sz="0" w:space="0" w:color="auto"/>
            <w:bottom w:val="none" w:sz="0" w:space="0" w:color="auto"/>
            <w:right w:val="none" w:sz="0" w:space="0" w:color="auto"/>
          </w:divBdr>
        </w:div>
        <w:div w:id="1904296294">
          <w:marLeft w:val="1267"/>
          <w:marRight w:val="0"/>
          <w:marTop w:val="120"/>
          <w:marBottom w:val="0"/>
          <w:divBdr>
            <w:top w:val="none" w:sz="0" w:space="0" w:color="auto"/>
            <w:left w:val="none" w:sz="0" w:space="0" w:color="auto"/>
            <w:bottom w:val="none" w:sz="0" w:space="0" w:color="auto"/>
            <w:right w:val="none" w:sz="0" w:space="0" w:color="auto"/>
          </w:divBdr>
        </w:div>
        <w:div w:id="1749842182">
          <w:marLeft w:val="1267"/>
          <w:marRight w:val="0"/>
          <w:marTop w:val="120"/>
          <w:marBottom w:val="0"/>
          <w:divBdr>
            <w:top w:val="none" w:sz="0" w:space="0" w:color="auto"/>
            <w:left w:val="none" w:sz="0" w:space="0" w:color="auto"/>
            <w:bottom w:val="none" w:sz="0" w:space="0" w:color="auto"/>
            <w:right w:val="none" w:sz="0" w:space="0" w:color="auto"/>
          </w:divBdr>
        </w:div>
        <w:div w:id="448280390">
          <w:marLeft w:val="1267"/>
          <w:marRight w:val="0"/>
          <w:marTop w:val="120"/>
          <w:marBottom w:val="0"/>
          <w:divBdr>
            <w:top w:val="none" w:sz="0" w:space="0" w:color="auto"/>
            <w:left w:val="none" w:sz="0" w:space="0" w:color="auto"/>
            <w:bottom w:val="none" w:sz="0" w:space="0" w:color="auto"/>
            <w:right w:val="none" w:sz="0" w:space="0" w:color="auto"/>
          </w:divBdr>
        </w:div>
        <w:div w:id="315186534">
          <w:marLeft w:val="446"/>
          <w:marRight w:val="0"/>
          <w:marTop w:val="120"/>
          <w:marBottom w:val="40"/>
          <w:divBdr>
            <w:top w:val="none" w:sz="0" w:space="0" w:color="auto"/>
            <w:left w:val="none" w:sz="0" w:space="0" w:color="auto"/>
            <w:bottom w:val="none" w:sz="0" w:space="0" w:color="auto"/>
            <w:right w:val="none" w:sz="0" w:space="0" w:color="auto"/>
          </w:divBdr>
        </w:div>
        <w:div w:id="1957103622">
          <w:marLeft w:val="850"/>
          <w:marRight w:val="0"/>
          <w:marTop w:val="120"/>
          <w:marBottom w:val="0"/>
          <w:divBdr>
            <w:top w:val="none" w:sz="0" w:space="0" w:color="auto"/>
            <w:left w:val="none" w:sz="0" w:space="0" w:color="auto"/>
            <w:bottom w:val="none" w:sz="0" w:space="0" w:color="auto"/>
            <w:right w:val="none" w:sz="0" w:space="0" w:color="auto"/>
          </w:divBdr>
        </w:div>
        <w:div w:id="1230068808">
          <w:marLeft w:val="850"/>
          <w:marRight w:val="0"/>
          <w:marTop w:val="120"/>
          <w:marBottom w:val="0"/>
          <w:divBdr>
            <w:top w:val="none" w:sz="0" w:space="0" w:color="auto"/>
            <w:left w:val="none" w:sz="0" w:space="0" w:color="auto"/>
            <w:bottom w:val="none" w:sz="0" w:space="0" w:color="auto"/>
            <w:right w:val="none" w:sz="0" w:space="0" w:color="auto"/>
          </w:divBdr>
        </w:div>
        <w:div w:id="2042705625">
          <w:marLeft w:val="850"/>
          <w:marRight w:val="0"/>
          <w:marTop w:val="120"/>
          <w:marBottom w:val="0"/>
          <w:divBdr>
            <w:top w:val="none" w:sz="0" w:space="0" w:color="auto"/>
            <w:left w:val="none" w:sz="0" w:space="0" w:color="auto"/>
            <w:bottom w:val="none" w:sz="0" w:space="0" w:color="auto"/>
            <w:right w:val="none" w:sz="0" w:space="0" w:color="auto"/>
          </w:divBdr>
        </w:div>
        <w:div w:id="1272399179">
          <w:marLeft w:val="850"/>
          <w:marRight w:val="0"/>
          <w:marTop w:val="120"/>
          <w:marBottom w:val="0"/>
          <w:divBdr>
            <w:top w:val="none" w:sz="0" w:space="0" w:color="auto"/>
            <w:left w:val="none" w:sz="0" w:space="0" w:color="auto"/>
            <w:bottom w:val="none" w:sz="0" w:space="0" w:color="auto"/>
            <w:right w:val="none" w:sz="0" w:space="0" w:color="auto"/>
          </w:divBdr>
        </w:div>
      </w:divsChild>
    </w:div>
    <w:div w:id="1749577677">
      <w:bodyDiv w:val="1"/>
      <w:marLeft w:val="0"/>
      <w:marRight w:val="0"/>
      <w:marTop w:val="0"/>
      <w:marBottom w:val="0"/>
      <w:divBdr>
        <w:top w:val="none" w:sz="0" w:space="0" w:color="auto"/>
        <w:left w:val="none" w:sz="0" w:space="0" w:color="auto"/>
        <w:bottom w:val="none" w:sz="0" w:space="0" w:color="auto"/>
        <w:right w:val="none" w:sz="0" w:space="0" w:color="auto"/>
      </w:divBdr>
    </w:div>
    <w:div w:id="1797946084">
      <w:bodyDiv w:val="1"/>
      <w:marLeft w:val="0"/>
      <w:marRight w:val="0"/>
      <w:marTop w:val="0"/>
      <w:marBottom w:val="0"/>
      <w:divBdr>
        <w:top w:val="none" w:sz="0" w:space="0" w:color="auto"/>
        <w:left w:val="none" w:sz="0" w:space="0" w:color="auto"/>
        <w:bottom w:val="none" w:sz="0" w:space="0" w:color="auto"/>
        <w:right w:val="none" w:sz="0" w:space="0" w:color="auto"/>
      </w:divBdr>
    </w:div>
    <w:div w:id="1926576345">
      <w:bodyDiv w:val="1"/>
      <w:marLeft w:val="0"/>
      <w:marRight w:val="0"/>
      <w:marTop w:val="0"/>
      <w:marBottom w:val="0"/>
      <w:divBdr>
        <w:top w:val="none" w:sz="0" w:space="0" w:color="auto"/>
        <w:left w:val="none" w:sz="0" w:space="0" w:color="auto"/>
        <w:bottom w:val="none" w:sz="0" w:space="0" w:color="auto"/>
        <w:right w:val="none" w:sz="0" w:space="0" w:color="auto"/>
      </w:divBdr>
      <w:divsChild>
        <w:div w:id="1185899197">
          <w:marLeft w:val="446"/>
          <w:marRight w:val="0"/>
          <w:marTop w:val="40"/>
          <w:marBottom w:val="40"/>
          <w:divBdr>
            <w:top w:val="none" w:sz="0" w:space="0" w:color="auto"/>
            <w:left w:val="none" w:sz="0" w:space="0" w:color="auto"/>
            <w:bottom w:val="none" w:sz="0" w:space="0" w:color="auto"/>
            <w:right w:val="none" w:sz="0" w:space="0" w:color="auto"/>
          </w:divBdr>
        </w:div>
        <w:div w:id="1576545637">
          <w:marLeft w:val="850"/>
          <w:marRight w:val="0"/>
          <w:marTop w:val="0"/>
          <w:marBottom w:val="0"/>
          <w:divBdr>
            <w:top w:val="none" w:sz="0" w:space="0" w:color="auto"/>
            <w:left w:val="none" w:sz="0" w:space="0" w:color="auto"/>
            <w:bottom w:val="none" w:sz="0" w:space="0" w:color="auto"/>
            <w:right w:val="none" w:sz="0" w:space="0" w:color="auto"/>
          </w:divBdr>
        </w:div>
        <w:div w:id="1247543432">
          <w:marLeft w:val="850"/>
          <w:marRight w:val="0"/>
          <w:marTop w:val="0"/>
          <w:marBottom w:val="0"/>
          <w:divBdr>
            <w:top w:val="none" w:sz="0" w:space="0" w:color="auto"/>
            <w:left w:val="none" w:sz="0" w:space="0" w:color="auto"/>
            <w:bottom w:val="none" w:sz="0" w:space="0" w:color="auto"/>
            <w:right w:val="none" w:sz="0" w:space="0" w:color="auto"/>
          </w:divBdr>
        </w:div>
        <w:div w:id="1387756775">
          <w:marLeft w:val="446"/>
          <w:marRight w:val="0"/>
          <w:marTop w:val="40"/>
          <w:marBottom w:val="40"/>
          <w:divBdr>
            <w:top w:val="none" w:sz="0" w:space="0" w:color="auto"/>
            <w:left w:val="none" w:sz="0" w:space="0" w:color="auto"/>
            <w:bottom w:val="none" w:sz="0" w:space="0" w:color="auto"/>
            <w:right w:val="none" w:sz="0" w:space="0" w:color="auto"/>
          </w:divBdr>
        </w:div>
        <w:div w:id="1504079040">
          <w:marLeft w:val="850"/>
          <w:marRight w:val="0"/>
          <w:marTop w:val="0"/>
          <w:marBottom w:val="0"/>
          <w:divBdr>
            <w:top w:val="none" w:sz="0" w:space="0" w:color="auto"/>
            <w:left w:val="none" w:sz="0" w:space="0" w:color="auto"/>
            <w:bottom w:val="none" w:sz="0" w:space="0" w:color="auto"/>
            <w:right w:val="none" w:sz="0" w:space="0" w:color="auto"/>
          </w:divBdr>
        </w:div>
        <w:div w:id="535970382">
          <w:marLeft w:val="850"/>
          <w:marRight w:val="0"/>
          <w:marTop w:val="0"/>
          <w:marBottom w:val="0"/>
          <w:divBdr>
            <w:top w:val="none" w:sz="0" w:space="0" w:color="auto"/>
            <w:left w:val="none" w:sz="0" w:space="0" w:color="auto"/>
            <w:bottom w:val="none" w:sz="0" w:space="0" w:color="auto"/>
            <w:right w:val="none" w:sz="0" w:space="0" w:color="auto"/>
          </w:divBdr>
        </w:div>
        <w:div w:id="970088932">
          <w:marLeft w:val="850"/>
          <w:marRight w:val="0"/>
          <w:marTop w:val="0"/>
          <w:marBottom w:val="0"/>
          <w:divBdr>
            <w:top w:val="none" w:sz="0" w:space="0" w:color="auto"/>
            <w:left w:val="none" w:sz="0" w:space="0" w:color="auto"/>
            <w:bottom w:val="none" w:sz="0" w:space="0" w:color="auto"/>
            <w:right w:val="none" w:sz="0" w:space="0" w:color="auto"/>
          </w:divBdr>
        </w:div>
        <w:div w:id="329675712">
          <w:marLeft w:val="850"/>
          <w:marRight w:val="0"/>
          <w:marTop w:val="0"/>
          <w:marBottom w:val="0"/>
          <w:divBdr>
            <w:top w:val="none" w:sz="0" w:space="0" w:color="auto"/>
            <w:left w:val="none" w:sz="0" w:space="0" w:color="auto"/>
            <w:bottom w:val="none" w:sz="0" w:space="0" w:color="auto"/>
            <w:right w:val="none" w:sz="0" w:space="0" w:color="auto"/>
          </w:divBdr>
        </w:div>
        <w:div w:id="1136679362">
          <w:marLeft w:val="446"/>
          <w:marRight w:val="0"/>
          <w:marTop w:val="40"/>
          <w:marBottom w:val="40"/>
          <w:divBdr>
            <w:top w:val="none" w:sz="0" w:space="0" w:color="auto"/>
            <w:left w:val="none" w:sz="0" w:space="0" w:color="auto"/>
            <w:bottom w:val="none" w:sz="0" w:space="0" w:color="auto"/>
            <w:right w:val="none" w:sz="0" w:space="0" w:color="auto"/>
          </w:divBdr>
        </w:div>
        <w:div w:id="103041619">
          <w:marLeft w:val="446"/>
          <w:marRight w:val="0"/>
          <w:marTop w:val="40"/>
          <w:marBottom w:val="40"/>
          <w:divBdr>
            <w:top w:val="none" w:sz="0" w:space="0" w:color="auto"/>
            <w:left w:val="none" w:sz="0" w:space="0" w:color="auto"/>
            <w:bottom w:val="none" w:sz="0" w:space="0" w:color="auto"/>
            <w:right w:val="none" w:sz="0" w:space="0" w:color="auto"/>
          </w:divBdr>
        </w:div>
        <w:div w:id="1688172906">
          <w:marLeft w:val="446"/>
          <w:marRight w:val="0"/>
          <w:marTop w:val="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07/relationships/hdphoto" Target="media/hdphoto1.wdp"/><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Atlas">
      <a:dk1>
        <a:srgbClr val="2D0F64"/>
      </a:dk1>
      <a:lt1>
        <a:srgbClr val="FFFFFF"/>
      </a:lt1>
      <a:dk2>
        <a:srgbClr val="194626"/>
      </a:dk2>
      <a:lt2>
        <a:srgbClr val="F2F2F2"/>
      </a:lt2>
      <a:accent1>
        <a:srgbClr val="7855DC"/>
      </a:accent1>
      <a:accent2>
        <a:srgbClr val="36C868"/>
      </a:accent2>
      <a:accent3>
        <a:srgbClr val="FF5A5A"/>
      </a:accent3>
      <a:accent4>
        <a:srgbClr val="FF43B9"/>
      </a:accent4>
      <a:accent5>
        <a:srgbClr val="FFD965"/>
      </a:accent5>
      <a:accent6>
        <a:srgbClr val="C490AA"/>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548B03C8EC5BD46B0E6BC4B711E4BCE" ma:contentTypeVersion="0" ma:contentTypeDescription="Crée un document." ma:contentTypeScope="" ma:versionID="444deb37fda3f150b60b74f2003359ce">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9FE5E5-FF46-4B45-945E-AE67F5366B87}">
  <ds:schemaRefs>
    <ds:schemaRef ds:uri="http://schemas.microsoft.com/sharepoint/v3/contenttype/forms"/>
  </ds:schemaRefs>
</ds:datastoreItem>
</file>

<file path=customXml/itemProps2.xml><?xml version="1.0" encoding="utf-8"?>
<ds:datastoreItem xmlns:ds="http://schemas.openxmlformats.org/officeDocument/2006/customXml" ds:itemID="{55922ED0-8695-4EF3-8366-A68569E9F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2466524-7303-4A65-AA4D-727E4620777F}">
  <ds:schemaRefs>
    <ds:schemaRef ds:uri="http://schemas.openxmlformats.org/officeDocument/2006/bibliography"/>
  </ds:schemaRefs>
</ds:datastoreItem>
</file>

<file path=customXml/itemProps4.xml><?xml version="1.0" encoding="utf-8"?>
<ds:datastoreItem xmlns:ds="http://schemas.openxmlformats.org/officeDocument/2006/customXml" ds:itemID="{D71A6CB0-0965-4B99-A07A-60F99FB8F7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12</Pages>
  <Words>1583</Words>
  <Characters>8711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Capelier</dc:creator>
  <cp:keywords/>
  <dc:description/>
  <cp:lastModifiedBy>LE CLEZIO Véronique</cp:lastModifiedBy>
  <cp:revision>20</cp:revision>
  <dcterms:created xsi:type="dcterms:W3CDTF">2023-04-12T12:39:00Z</dcterms:created>
  <dcterms:modified xsi:type="dcterms:W3CDTF">2024-10-22T11:16:00Z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0x010100A548B03C8EC5BD46B0E6BC4B711E4BCE</vt:lpwstr>
  </property>
</Properties>
</file>